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66" w:rsidRDefault="00C411EF" w:rsidP="00B42666">
      <w:pPr>
        <w:spacing w:before="153"/>
        <w:ind w:left="2009" w:right="195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4DD7" w:rsidRDefault="00FE4DD7" w:rsidP="00FE4DD7">
      <w:pPr>
        <w:spacing w:before="153"/>
        <w:ind w:left="2009" w:right="1958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СОВЕТ</w:t>
      </w:r>
    </w:p>
    <w:p w:rsidR="00FE4DD7" w:rsidRPr="00011F14" w:rsidRDefault="00B42666" w:rsidP="00FE4DD7">
      <w:pPr>
        <w:spacing w:before="153"/>
        <w:ind w:left="2009" w:right="19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Степнинского</w:t>
      </w:r>
      <w:proofErr w:type="spellEnd"/>
      <w:r w:rsidR="00A62FF1">
        <w:rPr>
          <w:b/>
          <w:sz w:val="28"/>
          <w:szCs w:val="28"/>
        </w:rPr>
        <w:t xml:space="preserve"> </w:t>
      </w:r>
      <w:r w:rsidR="00FE4DD7">
        <w:rPr>
          <w:b/>
          <w:sz w:val="28"/>
          <w:szCs w:val="28"/>
        </w:rPr>
        <w:t xml:space="preserve">сельского поселения </w:t>
      </w:r>
    </w:p>
    <w:p w:rsidR="00FE4DD7" w:rsidRPr="00011F14" w:rsidRDefault="00FE4DD7" w:rsidP="00FE4DD7">
      <w:pPr>
        <w:spacing w:before="59"/>
        <w:ind w:left="2009" w:right="1960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Марьяновского муниципального района Омской области</w:t>
      </w:r>
    </w:p>
    <w:p w:rsidR="00FE4DD7" w:rsidRPr="00011F14" w:rsidRDefault="00FE4DD7" w:rsidP="00FE4DD7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FE4DD7" w:rsidRPr="00011F14" w:rsidRDefault="00C411EF" w:rsidP="00FE4DD7">
      <w:pPr>
        <w:spacing w:before="1"/>
        <w:rPr>
          <w:sz w:val="28"/>
          <w:szCs w:val="28"/>
        </w:rPr>
      </w:pPr>
      <w:r>
        <w:rPr>
          <w:sz w:val="28"/>
          <w:szCs w:val="28"/>
        </w:rPr>
        <w:t>15</w:t>
      </w:r>
      <w:r w:rsidR="00B8312E">
        <w:rPr>
          <w:sz w:val="28"/>
          <w:szCs w:val="28"/>
        </w:rPr>
        <w:t>.12.2021</w:t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</w:r>
      <w:r w:rsidR="00B8312E">
        <w:rPr>
          <w:sz w:val="28"/>
          <w:szCs w:val="28"/>
        </w:rPr>
        <w:tab/>
        <w:t>№</w:t>
      </w:r>
      <w:r>
        <w:rPr>
          <w:sz w:val="28"/>
          <w:szCs w:val="28"/>
        </w:rPr>
        <w:t>49</w:t>
      </w:r>
      <w:r w:rsidR="00B8312E">
        <w:rPr>
          <w:sz w:val="28"/>
          <w:szCs w:val="28"/>
        </w:rPr>
        <w:t>/</w:t>
      </w:r>
      <w:r w:rsidR="00B42666">
        <w:rPr>
          <w:sz w:val="28"/>
          <w:szCs w:val="28"/>
        </w:rPr>
        <w:t>11</w:t>
      </w:r>
    </w:p>
    <w:p w:rsidR="00FE4DD7" w:rsidRPr="00011F14" w:rsidRDefault="00FE4DD7" w:rsidP="00FE4DD7">
      <w:pPr>
        <w:pStyle w:val="a3"/>
        <w:rPr>
          <w:sz w:val="28"/>
          <w:szCs w:val="28"/>
        </w:rPr>
      </w:pPr>
    </w:p>
    <w:p w:rsidR="00FE4DD7" w:rsidRPr="00B42666" w:rsidRDefault="00FE4DD7" w:rsidP="00B42666">
      <w:pPr>
        <w:pStyle w:val="a9"/>
        <w:rPr>
          <w:sz w:val="28"/>
          <w:szCs w:val="28"/>
        </w:rPr>
      </w:pPr>
      <w:r w:rsidRPr="00B42666">
        <w:rPr>
          <w:sz w:val="28"/>
          <w:szCs w:val="28"/>
        </w:rPr>
        <w:t>Об утверждении показателей результативности и эффективности</w:t>
      </w:r>
    </w:p>
    <w:p w:rsidR="00FE4DD7" w:rsidRPr="00B42666" w:rsidRDefault="00FE4DD7" w:rsidP="00B42666">
      <w:pPr>
        <w:pStyle w:val="a9"/>
        <w:rPr>
          <w:sz w:val="28"/>
          <w:szCs w:val="28"/>
        </w:rPr>
      </w:pPr>
      <w:r w:rsidRPr="00B42666">
        <w:rPr>
          <w:sz w:val="28"/>
          <w:szCs w:val="28"/>
        </w:rPr>
        <w:t xml:space="preserve"> муниципального контроля на автомобильном транспорте </w:t>
      </w:r>
    </w:p>
    <w:p w:rsidR="00FE4DD7" w:rsidRPr="00B42666" w:rsidRDefault="00FE4DD7" w:rsidP="00B42666">
      <w:pPr>
        <w:pStyle w:val="a9"/>
        <w:rPr>
          <w:rFonts w:eastAsia="Calibri"/>
          <w:sz w:val="28"/>
          <w:szCs w:val="28"/>
        </w:rPr>
      </w:pPr>
      <w:r w:rsidRPr="00B42666">
        <w:rPr>
          <w:sz w:val="28"/>
          <w:szCs w:val="28"/>
        </w:rPr>
        <w:t xml:space="preserve">и в дорожном хозяйстве </w:t>
      </w:r>
      <w:r w:rsidRPr="00B42666">
        <w:rPr>
          <w:rFonts w:eastAsia="Calibri"/>
          <w:sz w:val="28"/>
          <w:szCs w:val="28"/>
        </w:rPr>
        <w:t xml:space="preserve">в границах  населенных пунктов </w:t>
      </w:r>
    </w:p>
    <w:p w:rsidR="00FE4DD7" w:rsidRPr="00B42666" w:rsidRDefault="00B42666" w:rsidP="00B42666">
      <w:pPr>
        <w:pStyle w:val="a9"/>
        <w:rPr>
          <w:rFonts w:eastAsia="Calibri"/>
          <w:sz w:val="28"/>
          <w:szCs w:val="28"/>
        </w:rPr>
      </w:pPr>
      <w:proofErr w:type="spellStart"/>
      <w:r w:rsidRPr="00B42666">
        <w:rPr>
          <w:rFonts w:eastAsia="Calibri"/>
          <w:sz w:val="28"/>
          <w:szCs w:val="28"/>
        </w:rPr>
        <w:t>Степнинского</w:t>
      </w:r>
      <w:proofErr w:type="spellEnd"/>
      <w:r w:rsidR="00A62FF1" w:rsidRPr="00B42666">
        <w:rPr>
          <w:rFonts w:eastAsia="Calibri"/>
          <w:sz w:val="28"/>
          <w:szCs w:val="28"/>
        </w:rPr>
        <w:t xml:space="preserve"> </w:t>
      </w:r>
      <w:r w:rsidR="00FE4DD7" w:rsidRPr="00B42666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FE4DD7" w:rsidRPr="00B42666">
        <w:rPr>
          <w:rFonts w:eastAsia="Calibri"/>
          <w:sz w:val="28"/>
          <w:szCs w:val="28"/>
        </w:rPr>
        <w:t>Марьяновского</w:t>
      </w:r>
      <w:proofErr w:type="spellEnd"/>
      <w:r w:rsidR="00FE4DD7" w:rsidRPr="00B42666">
        <w:rPr>
          <w:rFonts w:eastAsia="Calibri"/>
          <w:sz w:val="28"/>
          <w:szCs w:val="28"/>
        </w:rPr>
        <w:t xml:space="preserve"> </w:t>
      </w:r>
    </w:p>
    <w:p w:rsidR="00FE4DD7" w:rsidRPr="00B42666" w:rsidRDefault="00FE4DD7" w:rsidP="00B42666">
      <w:pPr>
        <w:pStyle w:val="a9"/>
        <w:rPr>
          <w:rFonts w:eastAsia="Calibri"/>
          <w:sz w:val="28"/>
          <w:szCs w:val="28"/>
        </w:rPr>
      </w:pPr>
      <w:r w:rsidRPr="00B42666">
        <w:rPr>
          <w:rFonts w:eastAsia="Calibri"/>
          <w:sz w:val="28"/>
          <w:szCs w:val="28"/>
        </w:rPr>
        <w:t xml:space="preserve">муниципального района </w:t>
      </w:r>
    </w:p>
    <w:p w:rsidR="00FE4DD7" w:rsidRPr="00B42666" w:rsidRDefault="00FE4DD7" w:rsidP="00B42666">
      <w:pPr>
        <w:pStyle w:val="a9"/>
        <w:rPr>
          <w:sz w:val="28"/>
          <w:szCs w:val="28"/>
        </w:rPr>
      </w:pPr>
      <w:r w:rsidRPr="00B42666">
        <w:rPr>
          <w:rFonts w:eastAsia="Calibri"/>
          <w:sz w:val="28"/>
          <w:szCs w:val="28"/>
        </w:rPr>
        <w:t>Омской области</w:t>
      </w:r>
    </w:p>
    <w:p w:rsidR="00FE4DD7" w:rsidRPr="00FE4DD7" w:rsidRDefault="00FE4DD7" w:rsidP="00FE4DD7">
      <w:pPr>
        <w:tabs>
          <w:tab w:val="left" w:pos="851"/>
        </w:tabs>
        <w:ind w:firstLine="709"/>
        <w:jc w:val="center"/>
        <w:rPr>
          <w:iCs/>
          <w:color w:val="000000"/>
          <w:sz w:val="28"/>
          <w:szCs w:val="28"/>
        </w:rPr>
      </w:pPr>
    </w:p>
    <w:p w:rsidR="00FE4DD7" w:rsidRPr="00011F14" w:rsidRDefault="00FE4DD7" w:rsidP="00FE4DD7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6" w:history="1">
        <w:proofErr w:type="gramStart"/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>ами</w:t>
      </w:r>
      <w:proofErr w:type="gramEnd"/>
      <w:r w:rsidRPr="00011F1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011F14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Положением </w:t>
      </w:r>
      <w:r w:rsidRPr="00011F14">
        <w:rPr>
          <w:sz w:val="28"/>
          <w:szCs w:val="28"/>
        </w:rPr>
        <w:t xml:space="preserve">о муниципальном контроле </w:t>
      </w:r>
      <w:r w:rsidR="004E2A14">
        <w:rPr>
          <w:sz w:val="28"/>
          <w:szCs w:val="28"/>
        </w:rPr>
        <w:t xml:space="preserve">на автомобильном транспорте и в дорожном хозяйстве в границах </w:t>
      </w:r>
      <w:proofErr w:type="spellStart"/>
      <w:r w:rsidR="00B42666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A62F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утвержденным  Решением Совета </w:t>
      </w:r>
      <w:proofErr w:type="spellStart"/>
      <w:r w:rsidR="00B42666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A62F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</w:t>
      </w:r>
      <w:r w:rsidRPr="00722860">
        <w:rPr>
          <w:rFonts w:eastAsiaTheme="minorHAnsi"/>
          <w:sz w:val="28"/>
          <w:szCs w:val="28"/>
          <w:lang w:eastAsia="en-US"/>
        </w:rPr>
        <w:t xml:space="preserve">от  </w:t>
      </w:r>
      <w:r w:rsidR="00722860" w:rsidRPr="00722860">
        <w:rPr>
          <w:rFonts w:eastAsiaTheme="minorHAnsi"/>
          <w:sz w:val="28"/>
          <w:szCs w:val="28"/>
          <w:lang w:eastAsia="en-US"/>
        </w:rPr>
        <w:t>2</w:t>
      </w:r>
      <w:r w:rsidR="00B42666">
        <w:rPr>
          <w:rFonts w:eastAsiaTheme="minorHAnsi"/>
          <w:sz w:val="28"/>
          <w:szCs w:val="28"/>
          <w:lang w:eastAsia="en-US"/>
        </w:rPr>
        <w:t>8</w:t>
      </w:r>
      <w:r w:rsidRPr="00722860">
        <w:rPr>
          <w:rFonts w:eastAsiaTheme="minorHAnsi"/>
          <w:sz w:val="28"/>
          <w:szCs w:val="28"/>
          <w:lang w:eastAsia="en-US"/>
        </w:rPr>
        <w:t xml:space="preserve">.10.2021 № </w:t>
      </w:r>
      <w:r w:rsidR="00B42666">
        <w:rPr>
          <w:rFonts w:eastAsiaTheme="minorHAnsi"/>
          <w:sz w:val="28"/>
          <w:szCs w:val="28"/>
          <w:lang w:eastAsia="en-US"/>
        </w:rPr>
        <w:t>34</w:t>
      </w:r>
      <w:r w:rsidRPr="00722860">
        <w:rPr>
          <w:rFonts w:eastAsiaTheme="minorHAnsi"/>
          <w:sz w:val="28"/>
          <w:szCs w:val="28"/>
          <w:lang w:eastAsia="en-US"/>
        </w:rPr>
        <w:t>/</w:t>
      </w:r>
      <w:r w:rsidR="00B4266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 ,</w:t>
      </w:r>
      <w:r w:rsidRPr="00011F14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B42666">
        <w:rPr>
          <w:sz w:val="28"/>
          <w:szCs w:val="28"/>
        </w:rPr>
        <w:t>Степнинское</w:t>
      </w:r>
      <w:proofErr w:type="spellEnd"/>
      <w:r w:rsidR="00A6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FE4DD7" w:rsidRPr="00011F14" w:rsidRDefault="00FE4DD7" w:rsidP="00FE4DD7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FE4DD7" w:rsidRPr="00011F14" w:rsidRDefault="00FE4DD7" w:rsidP="0049648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B42666">
        <w:rPr>
          <w:sz w:val="28"/>
          <w:szCs w:val="28"/>
        </w:rPr>
        <w:t>Степнинского</w:t>
      </w:r>
      <w:proofErr w:type="spellEnd"/>
      <w:r w:rsidR="00A62FF1">
        <w:rPr>
          <w:sz w:val="28"/>
          <w:szCs w:val="28"/>
        </w:rPr>
        <w:t xml:space="preserve"> </w:t>
      </w:r>
      <w:r w:rsidR="00B8312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49648E">
        <w:rPr>
          <w:sz w:val="28"/>
          <w:szCs w:val="28"/>
        </w:rPr>
        <w:t xml:space="preserve"> 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9648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11F1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FE4DD7" w:rsidRPr="005F3A85" w:rsidRDefault="00FE4DD7" w:rsidP="00FE4DD7">
      <w:pPr>
        <w:tabs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1F14">
        <w:rPr>
          <w:sz w:val="28"/>
          <w:szCs w:val="28"/>
        </w:rPr>
        <w:t xml:space="preserve">Утвердить </w:t>
      </w:r>
      <w:r w:rsidRPr="00011F14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и</w:t>
      </w:r>
      <w:r w:rsidRPr="00011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результативности и эффективности </w:t>
      </w:r>
      <w:r w:rsidRPr="005F3A85">
        <w:rPr>
          <w:color w:val="000000"/>
          <w:sz w:val="28"/>
          <w:szCs w:val="28"/>
        </w:rPr>
        <w:t xml:space="preserve">муниципального контроля </w:t>
      </w:r>
      <w:r w:rsidR="004E2A14">
        <w:rPr>
          <w:color w:val="000000"/>
          <w:sz w:val="28"/>
          <w:szCs w:val="28"/>
        </w:rPr>
        <w:t xml:space="preserve">на автомобильном транспорте и в дорожном хозяйстве в границах </w:t>
      </w:r>
      <w:proofErr w:type="spellStart"/>
      <w:r w:rsidR="00B42666">
        <w:rPr>
          <w:bCs/>
          <w:color w:val="000000"/>
          <w:sz w:val="28"/>
          <w:szCs w:val="28"/>
        </w:rPr>
        <w:t>Степнинского</w:t>
      </w:r>
      <w:proofErr w:type="spellEnd"/>
      <w:r w:rsidR="00A62FF1">
        <w:rPr>
          <w:bCs/>
          <w:color w:val="000000"/>
          <w:sz w:val="28"/>
          <w:szCs w:val="28"/>
        </w:rPr>
        <w:t xml:space="preserve"> </w:t>
      </w:r>
      <w:r w:rsidRPr="005F3A85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F3A85">
        <w:rPr>
          <w:bCs/>
          <w:color w:val="000000"/>
          <w:sz w:val="28"/>
          <w:szCs w:val="28"/>
        </w:rPr>
        <w:t>Марьяновского</w:t>
      </w:r>
      <w:proofErr w:type="spellEnd"/>
      <w:r w:rsidRPr="005F3A85">
        <w:rPr>
          <w:bCs/>
          <w:color w:val="000000"/>
          <w:sz w:val="28"/>
          <w:szCs w:val="28"/>
        </w:rPr>
        <w:t xml:space="preserve"> муниципального района Омской области согласно приложению к настоящему Решению.</w:t>
      </w:r>
    </w:p>
    <w:p w:rsidR="00FE4DD7" w:rsidRPr="005F3A85" w:rsidRDefault="00FE4DD7" w:rsidP="00FE4DD7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A8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3A85">
        <w:rPr>
          <w:rFonts w:ascii="Times New Roman" w:hAnsi="Times New Roman" w:cs="Times New Roman"/>
          <w:sz w:val="28"/>
          <w:szCs w:val="28"/>
        </w:rPr>
        <w:t>ешение вступает в силу с 1 января 2022 года.</w:t>
      </w:r>
    </w:p>
    <w:p w:rsidR="00FE4DD7" w:rsidRPr="005F3A85" w:rsidRDefault="00FE4DD7" w:rsidP="00FE4DD7">
      <w:pPr>
        <w:pStyle w:val="a6"/>
        <w:numPr>
          <w:ilvl w:val="0"/>
          <w:numId w:val="3"/>
        </w:numPr>
        <w:suppressAutoHyphens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5F3A85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5F3A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3A85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B42666" w:rsidRPr="006668BE" w:rsidRDefault="00B42666" w:rsidP="00B4266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Pr="002D4AD9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Степнинского</w:t>
      </w:r>
      <w:proofErr w:type="spellEnd"/>
      <w:r>
        <w:rPr>
          <w:sz w:val="28"/>
          <w:szCs w:val="28"/>
        </w:rPr>
        <w:t xml:space="preserve"> </w:t>
      </w:r>
      <w:r w:rsidRPr="002D4AD9">
        <w:rPr>
          <w:sz w:val="28"/>
          <w:szCs w:val="28"/>
        </w:rPr>
        <w:t xml:space="preserve">сельского поселения </w:t>
      </w:r>
      <w:proofErr w:type="spellStart"/>
      <w:r w:rsidRPr="002D4AD9">
        <w:rPr>
          <w:sz w:val="28"/>
          <w:szCs w:val="28"/>
        </w:rPr>
        <w:t>Марьяновского</w:t>
      </w:r>
      <w:proofErr w:type="spellEnd"/>
      <w:r w:rsidRPr="002D4AD9">
        <w:rPr>
          <w:sz w:val="28"/>
          <w:szCs w:val="28"/>
        </w:rPr>
        <w:t xml:space="preserve"> муниципального района Омской области по вопросам </w:t>
      </w:r>
      <w:bookmarkStart w:id="0" w:name="_GoBack"/>
      <w:bookmarkEnd w:id="0"/>
      <w:proofErr w:type="spellStart"/>
      <w:proofErr w:type="gramStart"/>
      <w:r w:rsidRPr="006668BE">
        <w:rPr>
          <w:sz w:val="28"/>
          <w:szCs w:val="28"/>
        </w:rPr>
        <w:t>вопросам</w:t>
      </w:r>
      <w:proofErr w:type="spellEnd"/>
      <w:proofErr w:type="gramEnd"/>
      <w:r w:rsidRPr="006668BE">
        <w:rPr>
          <w:sz w:val="28"/>
          <w:szCs w:val="28"/>
        </w:rPr>
        <w:t xml:space="preserve"> местного самоуправления,</w:t>
      </w:r>
      <w:r>
        <w:rPr>
          <w:sz w:val="28"/>
          <w:szCs w:val="28"/>
        </w:rPr>
        <w:t xml:space="preserve"> </w:t>
      </w:r>
      <w:r w:rsidRPr="006668BE">
        <w:rPr>
          <w:sz w:val="28"/>
          <w:szCs w:val="28"/>
        </w:rPr>
        <w:t>законности и правопорядка организационным вопросам,</w:t>
      </w:r>
      <w:r>
        <w:rPr>
          <w:sz w:val="28"/>
          <w:szCs w:val="28"/>
        </w:rPr>
        <w:t xml:space="preserve"> </w:t>
      </w:r>
      <w:r w:rsidRPr="006668BE">
        <w:rPr>
          <w:sz w:val="28"/>
          <w:szCs w:val="28"/>
        </w:rPr>
        <w:t>вопр</w:t>
      </w:r>
      <w:r>
        <w:rPr>
          <w:sz w:val="28"/>
          <w:szCs w:val="28"/>
        </w:rPr>
        <w:t>о</w:t>
      </w:r>
      <w:r w:rsidRPr="006668BE">
        <w:rPr>
          <w:sz w:val="28"/>
          <w:szCs w:val="28"/>
        </w:rPr>
        <w:t>сам депутатской этики</w:t>
      </w:r>
      <w:r>
        <w:rPr>
          <w:sz w:val="28"/>
          <w:szCs w:val="28"/>
        </w:rPr>
        <w:t>.</w:t>
      </w:r>
      <w:r w:rsidRPr="0066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4DD7" w:rsidRDefault="00FE4DD7" w:rsidP="00FE4DD7">
      <w:pPr>
        <w:suppressAutoHyphens/>
        <w:ind w:right="-42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722860" w:rsidRPr="009E5B64" w:rsidTr="00FC02F4">
        <w:tc>
          <w:tcPr>
            <w:tcW w:w="4579" w:type="dxa"/>
          </w:tcPr>
          <w:p w:rsidR="00722860" w:rsidRPr="009E5B64" w:rsidRDefault="00722860" w:rsidP="00FC02F4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proofErr w:type="spellStart"/>
            <w:r w:rsidR="00B42666">
              <w:rPr>
                <w:sz w:val="28"/>
                <w:szCs w:val="28"/>
              </w:rPr>
              <w:t>Степнинского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2860" w:rsidRPr="009E5B64" w:rsidRDefault="00722860" w:rsidP="00FC02F4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722860" w:rsidRPr="009E5B64" w:rsidRDefault="00722860" w:rsidP="00FC02F4">
            <w:pPr>
              <w:rPr>
                <w:sz w:val="28"/>
                <w:szCs w:val="28"/>
              </w:rPr>
            </w:pPr>
          </w:p>
          <w:p w:rsidR="00722860" w:rsidRPr="009E5B64" w:rsidRDefault="00B42666" w:rsidP="00FC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</w:tcPr>
          <w:p w:rsidR="00B42666" w:rsidRDefault="00B42666" w:rsidP="00FC0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22860" w:rsidRPr="00B42666" w:rsidRDefault="00B42666" w:rsidP="00B42666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</w:tr>
    </w:tbl>
    <w:p w:rsidR="00FE4DD7" w:rsidRDefault="00FE4DD7" w:rsidP="00FE4DD7">
      <w:pPr>
        <w:suppressAutoHyphens/>
        <w:ind w:right="-425"/>
        <w:jc w:val="both"/>
        <w:rPr>
          <w:sz w:val="28"/>
          <w:szCs w:val="28"/>
        </w:rPr>
      </w:pPr>
    </w:p>
    <w:p w:rsidR="00FE4DD7" w:rsidRDefault="00FE4DD7" w:rsidP="00FE4DD7">
      <w:pPr>
        <w:suppressAutoHyphens/>
        <w:ind w:right="-425"/>
        <w:jc w:val="both"/>
        <w:rPr>
          <w:sz w:val="28"/>
          <w:szCs w:val="28"/>
        </w:rPr>
      </w:pPr>
    </w:p>
    <w:p w:rsidR="00AE2F0B" w:rsidRDefault="00912D62" w:rsidP="00AE2F0B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AE2F0B">
        <w:rPr>
          <w:sz w:val="20"/>
          <w:szCs w:val="20"/>
        </w:rPr>
        <w:t>риложение</w:t>
      </w:r>
    </w:p>
    <w:p w:rsidR="00AE2F0B" w:rsidRDefault="00912D62" w:rsidP="00AE2F0B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E2F0B">
        <w:rPr>
          <w:sz w:val="20"/>
          <w:szCs w:val="20"/>
        </w:rPr>
        <w:t xml:space="preserve"> Решению Совета</w:t>
      </w:r>
    </w:p>
    <w:p w:rsidR="00265202" w:rsidRDefault="00B42666" w:rsidP="00AE2F0B">
      <w:pPr>
        <w:suppressAutoHyphens/>
        <w:ind w:left="5664" w:right="-42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Степнинского</w:t>
      </w:r>
      <w:proofErr w:type="spellEnd"/>
      <w:r w:rsidR="00A62FF1">
        <w:rPr>
          <w:sz w:val="20"/>
          <w:szCs w:val="20"/>
        </w:rPr>
        <w:t xml:space="preserve"> </w:t>
      </w:r>
      <w:r w:rsidR="00265202">
        <w:rPr>
          <w:sz w:val="20"/>
          <w:szCs w:val="20"/>
        </w:rPr>
        <w:t>сельского поселения</w:t>
      </w:r>
    </w:p>
    <w:p w:rsidR="00AE2F0B" w:rsidRDefault="00AE2F0B" w:rsidP="00AE2F0B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>Марьяновского муниципального района</w:t>
      </w:r>
    </w:p>
    <w:p w:rsidR="00AE2F0B" w:rsidRDefault="00AE2F0B" w:rsidP="00AE2F0B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Омской области от </w:t>
      </w:r>
      <w:r w:rsidR="00C411EF">
        <w:rPr>
          <w:sz w:val="20"/>
          <w:szCs w:val="20"/>
        </w:rPr>
        <w:t>15</w:t>
      </w:r>
      <w:r w:rsidRPr="00B42666">
        <w:rPr>
          <w:sz w:val="20"/>
          <w:szCs w:val="20"/>
        </w:rPr>
        <w:t>.1</w:t>
      </w:r>
      <w:r w:rsidR="00B42666" w:rsidRPr="00B42666">
        <w:rPr>
          <w:sz w:val="20"/>
          <w:szCs w:val="20"/>
        </w:rPr>
        <w:t>2</w:t>
      </w:r>
      <w:r w:rsidRPr="00B42666">
        <w:rPr>
          <w:sz w:val="20"/>
          <w:szCs w:val="20"/>
        </w:rPr>
        <w:t>.2021 №</w:t>
      </w:r>
      <w:r w:rsidR="00C411EF">
        <w:rPr>
          <w:sz w:val="20"/>
          <w:szCs w:val="20"/>
        </w:rPr>
        <w:t xml:space="preserve"> 49</w:t>
      </w:r>
      <w:r w:rsidRPr="00B42666">
        <w:rPr>
          <w:sz w:val="20"/>
          <w:szCs w:val="20"/>
        </w:rPr>
        <w:t>/</w:t>
      </w:r>
      <w:r w:rsidR="00B42666" w:rsidRPr="00B42666">
        <w:rPr>
          <w:sz w:val="20"/>
          <w:szCs w:val="20"/>
        </w:rPr>
        <w:t>11</w:t>
      </w:r>
    </w:p>
    <w:p w:rsidR="00AE2F0B" w:rsidRDefault="00AE2F0B" w:rsidP="00AE2F0B">
      <w:pPr>
        <w:suppressAutoHyphens/>
        <w:ind w:right="-425"/>
        <w:rPr>
          <w:sz w:val="20"/>
          <w:szCs w:val="20"/>
        </w:rPr>
      </w:pPr>
    </w:p>
    <w:p w:rsidR="00AE2F0B" w:rsidRDefault="00AE2F0B" w:rsidP="00AE2F0B">
      <w:pPr>
        <w:suppressAutoHyphens/>
        <w:ind w:right="-425"/>
        <w:jc w:val="center"/>
        <w:rPr>
          <w:sz w:val="28"/>
          <w:szCs w:val="28"/>
        </w:rPr>
      </w:pPr>
    </w:p>
    <w:p w:rsidR="00AE2F0B" w:rsidRDefault="00AE2F0B" w:rsidP="00AE2F0B">
      <w:pPr>
        <w:suppressAutoHyphens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результативности и эффективности</w:t>
      </w:r>
    </w:p>
    <w:p w:rsidR="00AE2F0B" w:rsidRDefault="00AE2F0B" w:rsidP="00AE2F0B">
      <w:pPr>
        <w:suppressAutoHyphens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="00265202">
        <w:rPr>
          <w:rFonts w:eastAsia="Calibri"/>
          <w:b/>
          <w:sz w:val="28"/>
          <w:szCs w:val="28"/>
        </w:rPr>
        <w:t xml:space="preserve">в границах </w:t>
      </w:r>
      <w:r>
        <w:rPr>
          <w:rFonts w:eastAsia="Calibri"/>
          <w:b/>
          <w:sz w:val="28"/>
          <w:szCs w:val="28"/>
        </w:rPr>
        <w:t xml:space="preserve"> населенных пунктов</w:t>
      </w:r>
      <w:r>
        <w:rPr>
          <w:rFonts w:eastAsia="Calibri"/>
          <w:b/>
          <w:sz w:val="26"/>
          <w:szCs w:val="26"/>
        </w:rPr>
        <w:t xml:space="preserve"> </w:t>
      </w:r>
      <w:proofErr w:type="spellStart"/>
      <w:r w:rsidR="00B42666">
        <w:rPr>
          <w:rFonts w:eastAsia="Calibri"/>
          <w:b/>
          <w:sz w:val="28"/>
          <w:szCs w:val="28"/>
        </w:rPr>
        <w:t>Степнинского</w:t>
      </w:r>
      <w:proofErr w:type="spellEnd"/>
      <w:r w:rsidR="00A62FF1">
        <w:rPr>
          <w:rFonts w:eastAsia="Calibri"/>
          <w:b/>
          <w:sz w:val="28"/>
          <w:szCs w:val="28"/>
        </w:rPr>
        <w:t xml:space="preserve"> </w:t>
      </w:r>
      <w:r w:rsidR="00265202">
        <w:rPr>
          <w:rFonts w:eastAsia="Calibri"/>
          <w:b/>
          <w:sz w:val="28"/>
          <w:szCs w:val="28"/>
        </w:rPr>
        <w:t xml:space="preserve">сельского поселения 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Марьяновского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муниципального района Омской области</w:t>
      </w:r>
    </w:p>
    <w:p w:rsidR="00AE2F0B" w:rsidRDefault="00AE2F0B" w:rsidP="00AE2F0B">
      <w:pPr>
        <w:suppressAutoHyphens/>
        <w:ind w:right="-425"/>
        <w:rPr>
          <w:sz w:val="28"/>
          <w:szCs w:val="28"/>
        </w:rPr>
      </w:pPr>
    </w:p>
    <w:p w:rsidR="00AE2F0B" w:rsidRDefault="00AE2F0B" w:rsidP="00AE2F0B">
      <w:pPr>
        <w:pStyle w:val="ConsPlusNormal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E2F0B" w:rsidRDefault="00AE2F0B" w:rsidP="00AE2F0B">
      <w:pPr>
        <w:pStyle w:val="ConsPlusNormal"/>
        <w:spacing w:line="360" w:lineRule="auto"/>
        <w:ind w:left="720" w:firstLine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E2F0B" w:rsidRDefault="00AE2F0B" w:rsidP="00AE2F0B">
      <w:pPr>
        <w:suppressAutoHyphens/>
        <w:ind w:right="-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265202">
        <w:rPr>
          <w:rFonts w:eastAsia="Calibri"/>
          <w:sz w:val="28"/>
          <w:szCs w:val="28"/>
        </w:rPr>
        <w:t>в границах</w:t>
      </w:r>
      <w:r>
        <w:rPr>
          <w:rFonts w:eastAsia="Calibri"/>
          <w:sz w:val="28"/>
          <w:szCs w:val="28"/>
        </w:rPr>
        <w:t xml:space="preserve"> населенных пунктов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B42666">
        <w:rPr>
          <w:rFonts w:eastAsia="Calibri"/>
          <w:sz w:val="28"/>
          <w:szCs w:val="28"/>
        </w:rPr>
        <w:t>Степнинского</w:t>
      </w:r>
      <w:proofErr w:type="spellEnd"/>
      <w:r w:rsidR="00A62FF1">
        <w:rPr>
          <w:rFonts w:eastAsia="Calibri"/>
          <w:sz w:val="28"/>
          <w:szCs w:val="28"/>
        </w:rPr>
        <w:t xml:space="preserve"> </w:t>
      </w:r>
      <w:r w:rsidR="00265202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 xml:space="preserve"> (далее – муниципальный контроль на автомобильном транспорте и в дорожном хозяйстве) осуществляет Администрация </w:t>
      </w:r>
      <w:proofErr w:type="spellStart"/>
      <w:r w:rsidR="00B42666">
        <w:rPr>
          <w:color w:val="000000"/>
          <w:sz w:val="28"/>
          <w:szCs w:val="28"/>
        </w:rPr>
        <w:t>Степнинского</w:t>
      </w:r>
      <w:proofErr w:type="spellEnd"/>
      <w:r w:rsidR="00A62FF1">
        <w:rPr>
          <w:color w:val="000000"/>
          <w:sz w:val="28"/>
          <w:szCs w:val="28"/>
        </w:rPr>
        <w:t xml:space="preserve"> </w:t>
      </w:r>
      <w:r w:rsidR="00265202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(далее – контрольный орган).</w:t>
      </w:r>
    </w:p>
    <w:p w:rsidR="00265202" w:rsidRPr="006A1936" w:rsidRDefault="00265202" w:rsidP="00265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</w:t>
      </w:r>
      <w:r w:rsidR="00A62FF1" w:rsidRPr="006A1936">
        <w:rPr>
          <w:rFonts w:ascii="Times New Roman" w:hAnsi="Times New Roman" w:cs="Times New Roman"/>
          <w:color w:val="000000"/>
          <w:sz w:val="28"/>
          <w:szCs w:val="28"/>
        </w:rPr>
        <w:t>предпринимателями, гражданами обязательных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r w:rsidRPr="006A1936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B42666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A62FF1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A1936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6A193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</w:t>
      </w:r>
      <w:r w:rsidR="00A62FF1" w:rsidRPr="006A193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62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936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пользования):</w:t>
      </w:r>
    </w:p>
    <w:p w:rsidR="00265202" w:rsidRPr="006A1936" w:rsidRDefault="00265202" w:rsidP="002652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65202" w:rsidRDefault="00265202" w:rsidP="0026520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обязательные требования).</w:t>
      </w:r>
    </w:p>
    <w:p w:rsidR="00AE2F0B" w:rsidRDefault="00AE2F0B" w:rsidP="00AE2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организации и осуществления </w:t>
      </w:r>
      <w:r w:rsidR="004259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265202">
        <w:rPr>
          <w:rFonts w:ascii="Times New Roman" w:eastAsia="Calibri" w:hAnsi="Times New Roman"/>
          <w:sz w:val="28"/>
          <w:szCs w:val="28"/>
        </w:rPr>
        <w:t xml:space="preserve">в </w:t>
      </w:r>
      <w:r w:rsidR="00A62FF1">
        <w:rPr>
          <w:rFonts w:ascii="Times New Roman" w:eastAsia="Calibri" w:hAnsi="Times New Roman"/>
          <w:sz w:val="28"/>
          <w:szCs w:val="28"/>
        </w:rPr>
        <w:t>границах населенных</w:t>
      </w:r>
      <w:r>
        <w:rPr>
          <w:rFonts w:ascii="Times New Roman" w:eastAsia="Calibri" w:hAnsi="Times New Roman"/>
          <w:sz w:val="28"/>
          <w:szCs w:val="28"/>
        </w:rPr>
        <w:t xml:space="preserve"> пунктов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B42666">
        <w:rPr>
          <w:rFonts w:ascii="Times New Roman" w:eastAsia="Calibri" w:hAnsi="Times New Roman"/>
          <w:sz w:val="28"/>
          <w:szCs w:val="28"/>
        </w:rPr>
        <w:t>Степнинского</w:t>
      </w:r>
      <w:proofErr w:type="spellEnd"/>
      <w:r w:rsidR="00A62FF1">
        <w:rPr>
          <w:rFonts w:ascii="Times New Roman" w:eastAsia="Calibri" w:hAnsi="Times New Roman"/>
          <w:sz w:val="28"/>
          <w:szCs w:val="28"/>
        </w:rPr>
        <w:t xml:space="preserve"> </w:t>
      </w:r>
      <w:r w:rsidR="00265202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B8312E">
        <w:rPr>
          <w:rFonts w:ascii="Times New Roman" w:eastAsia="Calibri" w:hAnsi="Times New Roman"/>
          <w:sz w:val="28"/>
          <w:szCs w:val="28"/>
        </w:rPr>
        <w:t xml:space="preserve">поселения </w:t>
      </w:r>
      <w:proofErr w:type="spellStart"/>
      <w:r w:rsidR="00B8312E">
        <w:rPr>
          <w:rFonts w:ascii="Times New Roman" w:eastAsia="Calibri" w:hAnsi="Times New Roman"/>
          <w:sz w:val="28"/>
          <w:szCs w:val="28"/>
        </w:rPr>
        <w:t>Марьяновского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8312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Решением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</w:t>
      </w:r>
      <w:proofErr w:type="spellStart"/>
      <w:r w:rsidR="00B4266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A62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5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 </w:t>
      </w:r>
      <w:r w:rsidR="00265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722860" w:rsidRPr="0072286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4266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7228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.10.2021 № </w:t>
      </w:r>
      <w:r w:rsidR="00B42666"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72286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B4266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p w:rsidR="00AE2F0B" w:rsidRDefault="00AE2F0B" w:rsidP="00AE2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и эффективности деятельности контрольного органа при проведении муниципального контроля на автомобильном транспорте и в дорожном хозяйстве осуществляется на основе </w:t>
      </w:r>
      <w:r w:rsidR="00722860">
        <w:rPr>
          <w:sz w:val="28"/>
          <w:szCs w:val="28"/>
        </w:rPr>
        <w:t>системы показателей</w:t>
      </w:r>
      <w:r>
        <w:rPr>
          <w:sz w:val="28"/>
          <w:szCs w:val="28"/>
        </w:rPr>
        <w:t xml:space="preserve"> результативности и эффективности муниципального контроля на автомобильном транспорте и в дорожном хозяйстве.</w:t>
      </w:r>
    </w:p>
    <w:p w:rsidR="00AE2F0B" w:rsidRDefault="00AE2F0B" w:rsidP="00AE2F0B">
      <w:pPr>
        <w:suppressAutoHyphens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систему показателей результативности и эффективности деятельности </w:t>
      </w:r>
      <w:r w:rsidR="004259F6">
        <w:rPr>
          <w:sz w:val="28"/>
          <w:szCs w:val="28"/>
        </w:rPr>
        <w:t>к</w:t>
      </w:r>
      <w:r>
        <w:rPr>
          <w:sz w:val="28"/>
          <w:szCs w:val="28"/>
        </w:rPr>
        <w:t>онтрольного органа при проведении муниципального контроля на автомобильном транспорте и в дорожном хозяйстве входят: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1) ключевые показатели муниципального контроля на автомобильном транспорте и в дорожном хозяйстве,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 орган;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индикативные показатели муниципального контроля на автомобильном транспорте и в дорожном хозяйстве,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орган ежегодно осуществляет подготовку доклада о муниципальном контроле на автомобильном транспорте и в дорожном хозяйстве (далее – годовой доклад) с указанием  сведений о достижении ключевых показателей и сведений об индикативных показателях данного вида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Годовой доклад  в соответствии с частью 10  статьи 30 Федерального закона  </w:t>
      </w:r>
      <w:r>
        <w:rPr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 должен отвечать требованиям, установленным Правительством Российской Федерации.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Годовой </w:t>
      </w:r>
      <w:r w:rsidR="00A62FF1">
        <w:rPr>
          <w:sz w:val="28"/>
          <w:szCs w:val="28"/>
        </w:rPr>
        <w:t>доклад размещается</w:t>
      </w:r>
      <w:r>
        <w:rPr>
          <w:sz w:val="28"/>
          <w:szCs w:val="28"/>
        </w:rPr>
        <w:t xml:space="preserve"> на официальном </w:t>
      </w:r>
      <w:r w:rsidR="00A62FF1">
        <w:rPr>
          <w:sz w:val="28"/>
          <w:szCs w:val="28"/>
        </w:rPr>
        <w:t>сайте контрольного</w:t>
      </w:r>
      <w:r>
        <w:rPr>
          <w:sz w:val="28"/>
          <w:szCs w:val="28"/>
        </w:rPr>
        <w:t xml:space="preserve"> органа в сети «Интернет» ежегодно не позднее 1 марта года, следующего за отчетным.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E2F0B" w:rsidRDefault="00AE2F0B" w:rsidP="00AE2F0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Перечень показателей  </w:t>
      </w:r>
      <w:r>
        <w:rPr>
          <w:b/>
          <w:sz w:val="28"/>
          <w:szCs w:val="28"/>
        </w:rPr>
        <w:t>результативности и эффективности</w:t>
      </w:r>
      <w:r>
        <w:rPr>
          <w:rFonts w:eastAsiaTheme="minorHAnsi"/>
          <w:b/>
          <w:sz w:val="28"/>
          <w:szCs w:val="28"/>
          <w:lang w:eastAsia="en-US"/>
        </w:rPr>
        <w:t xml:space="preserve"> муниципального контроля на автомобильном транспорте и в дорожном хозяйстве и их целевое значение</w:t>
      </w:r>
    </w:p>
    <w:p w:rsidR="00AE2F0B" w:rsidRDefault="00AE2F0B" w:rsidP="00AE2F0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9930" w:type="dxa"/>
        <w:tblInd w:w="-176" w:type="dxa"/>
        <w:tblLayout w:type="fixed"/>
        <w:tblLook w:val="04A0"/>
      </w:tblPr>
      <w:tblGrid>
        <w:gridCol w:w="711"/>
        <w:gridCol w:w="3120"/>
        <w:gridCol w:w="1277"/>
        <w:gridCol w:w="2837"/>
        <w:gridCol w:w="1985"/>
      </w:tblGrid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Целевое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Формула для расчета, интерпретация 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Источники данных для определения  значения показателей</w:t>
            </w:r>
          </w:p>
        </w:tc>
      </w:tr>
      <w:tr w:rsidR="00AE2F0B" w:rsidRPr="000E70BF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Pr="000E70BF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E70BF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B" w:rsidRPr="000E70BF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AE2F0B" w:rsidRPr="000E70BF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E70BF">
              <w:rPr>
                <w:rFonts w:eastAsiaTheme="minorHAnsi"/>
                <w:b/>
                <w:sz w:val="24"/>
                <w:szCs w:val="24"/>
                <w:lang w:eastAsia="en-US"/>
              </w:rPr>
              <w:t>Ключевые показатели</w:t>
            </w:r>
          </w:p>
          <w:p w:rsidR="00AE2F0B" w:rsidRPr="000E70BF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выявленных случаев нарушений обязательных требований, повлекших  причинение вреда жизни или    здоровью граждан от общего количества выявленных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*100%/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количество выявленных случаев   нарушений обязательных требований, повлекших причинение вреда жизни или здоровью граждан, которые подтверждены вступившими в  законную силу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решениями суда;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Статистические данные контрольного органа:  журнал распоряжений (приказов), реестр проверок, 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Материальный ущерб, причиненный гражданам, организациям, публично-правовым образованиям в результате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50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 w:rsidP="007B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7B6FB2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Ущерб, причиненный  окружающей среде в результате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100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BF" w:rsidRPr="000E70BF" w:rsidRDefault="000E70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6"/>
                <w:szCs w:val="6"/>
                <w:lang w:eastAsia="en-US"/>
              </w:rPr>
            </w:pPr>
          </w:p>
          <w:p w:rsidR="00AE2F0B" w:rsidRPr="000E70BF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E70BF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Индикативные показатели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контрольных мероприятий в рамках муниципального контроля на автомобильном транспорте и в дорожном хозяйстве, проведенных в установленные сроки, по отношению к общему количеству контрольных мероприятий, проведенных в рамках осуществления 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контроля на автомобильном транспорте и в дорожном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Пву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*100% / </w:t>
            </w: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>, где: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Пву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контрольных</w:t>
            </w:r>
          </w:p>
          <w:p w:rsidR="00AE2F0B" w:rsidRDefault="00AE2F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 в рамках муниципального контроля на автомобильном транспорте и в дорожном хозяйстве, проведенных в установленные сроки;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общее количество проведенных контрольных мероприятий  в рамках муниципального контроля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</w:t>
            </w:r>
          </w:p>
        </w:tc>
      </w:tr>
      <w:tr w:rsidR="00AE2F0B" w:rsidTr="00AE2F0B">
        <w:trPr>
          <w:trHeight w:val="3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предписаний, признанных незаконными в судебном порядке, по отношению к общему количеству предписаний, выданных  контрольным органом в ходе осуществления муниципального контроля на автомобильном транспорте и в дорожном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ПРн</w:t>
            </w:r>
            <w:proofErr w:type="spellEnd"/>
            <w:r>
              <w:rPr>
                <w:sz w:val="24"/>
                <w:szCs w:val="24"/>
                <w:lang w:eastAsia="en-US"/>
              </w:rPr>
              <w:t>*100% /Про, где</w:t>
            </w:r>
            <w:r w:rsidR="00A62FF1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A62FF1">
              <w:rPr>
                <w:sz w:val="24"/>
                <w:szCs w:val="24"/>
                <w:lang w:eastAsia="en-US"/>
              </w:rPr>
              <w:t>ПРн</w:t>
            </w:r>
            <w:proofErr w:type="spellEnd"/>
            <w:r w:rsidR="00A62FF1">
              <w:rPr>
                <w:sz w:val="24"/>
                <w:szCs w:val="24"/>
                <w:lang w:eastAsia="en-US"/>
              </w:rPr>
              <w:t xml:space="preserve">- количество </w:t>
            </w:r>
            <w:r w:rsidR="00B8312E">
              <w:rPr>
                <w:sz w:val="24"/>
                <w:szCs w:val="24"/>
                <w:lang w:eastAsia="en-US"/>
              </w:rPr>
              <w:t>предписаний, признанных</w:t>
            </w:r>
            <w:r>
              <w:rPr>
                <w:sz w:val="24"/>
                <w:szCs w:val="24"/>
                <w:lang w:eastAsia="en-US"/>
              </w:rPr>
              <w:t xml:space="preserve"> незаконными в судебном порядке;</w:t>
            </w:r>
          </w:p>
          <w:p w:rsidR="00AE2F0B" w:rsidRDefault="00AE2F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Про- общее количеству предписаний, выданных в ходе осуществления муниципального </w:t>
            </w:r>
            <w:r w:rsidR="00B8312E">
              <w:rPr>
                <w:sz w:val="24"/>
                <w:szCs w:val="24"/>
                <w:lang w:eastAsia="en-US"/>
              </w:rPr>
              <w:t>контроля на</w:t>
            </w:r>
            <w:r>
              <w:rPr>
                <w:sz w:val="24"/>
                <w:szCs w:val="24"/>
                <w:lang w:eastAsia="en-US"/>
              </w:rPr>
              <w:t xml:space="preserve">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контрольного органа, 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контрольных мероприятий, проведенных в рамках муниципального контроля на автомобильном транспорте и в дорожном хозяйстве, результаты которых были признаны недействительными, к общему количеству контрольных мероприятий, проведенных в </w:t>
            </w:r>
            <w:r w:rsidR="00B8312E">
              <w:rPr>
                <w:sz w:val="24"/>
                <w:szCs w:val="24"/>
                <w:lang w:eastAsia="en-US"/>
              </w:rPr>
              <w:t>рамках муниципального</w:t>
            </w:r>
            <w:r>
              <w:rPr>
                <w:sz w:val="24"/>
                <w:szCs w:val="24"/>
                <w:lang w:eastAsia="en-US"/>
              </w:rPr>
              <w:t xml:space="preserve"> контроля на автомобильном транспорте и в дорожном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Ппн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*100%  / </w:t>
            </w: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где: </w:t>
            </w:r>
            <w:proofErr w:type="spellStart"/>
            <w:r>
              <w:rPr>
                <w:sz w:val="24"/>
                <w:szCs w:val="24"/>
                <w:lang w:eastAsia="en-US"/>
              </w:rPr>
              <w:t>Ппн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контрольных мероприятий, результаты которых были признаны недействительными;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общее количество контрольных мероприятий, проведенных в рамках  муниципального контроля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контрольного органа, 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«Правосудие»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 w:rsidP="006602D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  контрольных мероприятий, проведенных контрольным органом с нарушениями требований законодательства </w:t>
            </w:r>
            <w:r w:rsidR="006602D1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оссийской Федерации о порядке их проведения, по результатам </w:t>
            </w:r>
            <w:r w:rsidR="00B8312E">
              <w:rPr>
                <w:sz w:val="24"/>
                <w:szCs w:val="24"/>
                <w:lang w:eastAsia="en-US"/>
              </w:rPr>
              <w:t>выявления,</w:t>
            </w:r>
            <w:r>
              <w:rPr>
                <w:sz w:val="24"/>
                <w:szCs w:val="24"/>
                <w:lang w:eastAsia="en-US"/>
              </w:rPr>
              <w:t xml:space="preserve"> которых к должностным лицам контрольного органа, осуществившим такие контрольные мероприятия, применены меры дисциплинарного, административного наказания от общего количества контрольных мероприятий, проведенных в рамках осуществления муниципального контроля на автомобильном транспорте и в дорожном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Псн</w:t>
            </w:r>
            <w:proofErr w:type="spellEnd"/>
            <w:r>
              <w:rPr>
                <w:sz w:val="24"/>
                <w:szCs w:val="24"/>
                <w:lang w:eastAsia="en-US"/>
              </w:rPr>
              <w:t>*100</w:t>
            </w:r>
            <w:r w:rsidR="00B8312E">
              <w:rPr>
                <w:sz w:val="24"/>
                <w:szCs w:val="24"/>
                <w:lang w:eastAsia="en-US"/>
              </w:rPr>
              <w:t>% /</w:t>
            </w: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где: </w:t>
            </w:r>
            <w:proofErr w:type="spellStart"/>
            <w:r>
              <w:rPr>
                <w:sz w:val="24"/>
                <w:szCs w:val="24"/>
                <w:lang w:eastAsia="en-US"/>
              </w:rPr>
              <w:t>Псн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контрольных мероприятий, проведенных в рамках муниципального контроля на автомобильном транспорте и в дорожном хозяйстве, с нарушениями требований законодательства РФ о порядке их проведения, по результатам </w:t>
            </w:r>
            <w:r w:rsidR="00B8312E">
              <w:rPr>
                <w:sz w:val="24"/>
                <w:szCs w:val="24"/>
                <w:lang w:eastAsia="en-US"/>
              </w:rPr>
              <w:t>выявления,</w:t>
            </w:r>
            <w:r>
              <w:rPr>
                <w:sz w:val="24"/>
                <w:szCs w:val="24"/>
                <w:lang w:eastAsia="en-US"/>
              </w:rPr>
              <w:t xml:space="preserve"> которых к должностным лицам контрольного органа, осуществившим такие контрольные мероприятия, применены меры дисциплинарного, административного наказания;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общее количество контрольных мероприятий, </w:t>
            </w:r>
            <w:r>
              <w:rPr>
                <w:sz w:val="24"/>
                <w:szCs w:val="24"/>
                <w:lang w:eastAsia="en-US"/>
              </w:rPr>
              <w:lastRenderedPageBreak/>
              <w:t>проведенных в рамках осуществления муниципального контроля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Статистические данные контрольного органа, </w:t>
            </w:r>
          </w:p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AE2F0B" w:rsidTr="00AE2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устраненных нарушений обязательных требований от общего числа нарушений обязательных требований, выявленных в результате проведения контрольных мероприятий  в рамках осуществления муниципального контроля на автомобильном транспорте и в дорожном хозяйстве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Пун*100% 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Пвн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Пун – количество устраненных нарушений обязательных требований;</w:t>
            </w:r>
          </w:p>
          <w:p w:rsidR="00AE2F0B" w:rsidRDefault="00AE2F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Пвн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 общее число нарушений обязательных требований, выявленных в результате проведения контрольных мероприятий в рамках осуществления муниципального контроля на автомобильном транспорте и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0B" w:rsidRDefault="00AE2F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</w:t>
            </w:r>
          </w:p>
        </w:tc>
      </w:tr>
    </w:tbl>
    <w:p w:rsidR="00AE2F0B" w:rsidRDefault="00AE2F0B" w:rsidP="00AE2F0B">
      <w:pPr>
        <w:suppressAutoHyphens/>
        <w:ind w:right="-425"/>
        <w:jc w:val="both"/>
        <w:rPr>
          <w:sz w:val="28"/>
          <w:szCs w:val="28"/>
        </w:rPr>
      </w:pPr>
    </w:p>
    <w:p w:rsidR="00A62FF1" w:rsidRDefault="00A62FF1"/>
    <w:sectPr w:rsidR="00A62FF1" w:rsidSect="0048707B">
      <w:pgSz w:w="11906" w:h="16838"/>
      <w:pgMar w:top="568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261"/>
    <w:multiLevelType w:val="hybridMultilevel"/>
    <w:tmpl w:val="0DAE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3DC1"/>
    <w:multiLevelType w:val="hybridMultilevel"/>
    <w:tmpl w:val="B42440AE"/>
    <w:lvl w:ilvl="0" w:tplc="7E643676">
      <w:start w:val="2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0B"/>
    <w:rsid w:val="000910F6"/>
    <w:rsid w:val="000E70BF"/>
    <w:rsid w:val="00122C04"/>
    <w:rsid w:val="002015FF"/>
    <w:rsid w:val="00265202"/>
    <w:rsid w:val="00295266"/>
    <w:rsid w:val="00393F8E"/>
    <w:rsid w:val="004259F6"/>
    <w:rsid w:val="0048707B"/>
    <w:rsid w:val="0049648E"/>
    <w:rsid w:val="004E2A14"/>
    <w:rsid w:val="006602D1"/>
    <w:rsid w:val="00673457"/>
    <w:rsid w:val="00722860"/>
    <w:rsid w:val="007B6FB2"/>
    <w:rsid w:val="00805381"/>
    <w:rsid w:val="00820DEC"/>
    <w:rsid w:val="00912D62"/>
    <w:rsid w:val="00A571D7"/>
    <w:rsid w:val="00A62FF1"/>
    <w:rsid w:val="00AD308C"/>
    <w:rsid w:val="00AE2F0B"/>
    <w:rsid w:val="00B42666"/>
    <w:rsid w:val="00B8312E"/>
    <w:rsid w:val="00C411EF"/>
    <w:rsid w:val="00C63C31"/>
    <w:rsid w:val="00D85B7E"/>
    <w:rsid w:val="00D90DAD"/>
    <w:rsid w:val="00E167E8"/>
    <w:rsid w:val="00F87EC9"/>
    <w:rsid w:val="00FE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2F0B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AE2F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AE2F0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AE2F0B"/>
    <w:pPr>
      <w:widowControl w:val="0"/>
      <w:ind w:left="7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E2F0B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onsPlusNormal1">
    <w:name w:val="ConsPlusNormal1"/>
    <w:link w:val="ConsPlusNormal"/>
    <w:locked/>
    <w:rsid w:val="00AE2F0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AE2F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E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E2F0B"/>
    <w:rPr>
      <w:color w:val="0000FF"/>
      <w:u w:val="single"/>
    </w:rPr>
  </w:style>
  <w:style w:type="paragraph" w:styleId="a9">
    <w:name w:val="No Spacing"/>
    <w:uiPriority w:val="1"/>
    <w:qFormat/>
    <w:rsid w:val="00B4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E57C-59A6-4EBC-BDBD-BAD4233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20</cp:revision>
  <cp:lastPrinted>2021-11-16T05:30:00Z</cp:lastPrinted>
  <dcterms:created xsi:type="dcterms:W3CDTF">2021-11-16T03:49:00Z</dcterms:created>
  <dcterms:modified xsi:type="dcterms:W3CDTF">2021-12-17T03:09:00Z</dcterms:modified>
</cp:coreProperties>
</file>