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C" w:rsidRDefault="005A05CC" w:rsidP="005A05CC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05CC" w:rsidRDefault="005A05CC" w:rsidP="005A05CC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C5793C"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Степнинского</w:t>
      </w: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Марьяновского муниципального района</w:t>
      </w: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E7A" w:rsidRPr="00C5793C" w:rsidRDefault="006B6E7A" w:rsidP="006B6E7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E7A" w:rsidRPr="006B6E7A" w:rsidRDefault="005A05CC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00</w:t>
      </w:r>
      <w:r w:rsidR="00F03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B6E7A"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00</w:t>
      </w:r>
    </w:p>
    <w:p w:rsidR="00C07756" w:rsidRPr="00C07756" w:rsidRDefault="00C5793C" w:rsidP="00C0775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6B6E7A" w:rsidRPr="006B6E7A" w:rsidRDefault="006B6E7A" w:rsidP="006B6E7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93507954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Степнинского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 от 0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.02.2022 № 4</w:t>
      </w:r>
      <w:bookmarkStart w:id="1" w:name="_Hlk97027684"/>
      <w:r w:rsidR="00E5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Правил внутреннего трудового распорядка администрации 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Степнинское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области»</w:t>
      </w:r>
    </w:p>
    <w:p w:rsidR="006B6E7A" w:rsidRPr="006B6E7A" w:rsidRDefault="006B6E7A" w:rsidP="006B6E7A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93507973"/>
      <w:bookmarkEnd w:id="0"/>
      <w:bookmarkEnd w:id="1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2"/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5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Степнинское</w:t>
      </w:r>
      <w:r w:rsidRPr="006B6E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Марьяновского муниципального района Омской области</w:t>
      </w:r>
    </w:p>
    <w:p w:rsidR="006B6E7A" w:rsidRPr="006B6E7A" w:rsidRDefault="006B6E7A" w:rsidP="006B6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E7A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C5793C">
        <w:rPr>
          <w:rFonts w:ascii="Times New Roman" w:eastAsia="Calibri" w:hAnsi="Times New Roman" w:cs="Times New Roman"/>
          <w:sz w:val="28"/>
          <w:szCs w:val="28"/>
        </w:rPr>
        <w:t>4</w:t>
      </w:r>
      <w:r w:rsidRPr="006B6E7A">
        <w:rPr>
          <w:rFonts w:ascii="Times New Roman" w:eastAsia="Calibri" w:hAnsi="Times New Roman" w:cs="Times New Roman"/>
          <w:sz w:val="28"/>
          <w:szCs w:val="28"/>
        </w:rPr>
        <w:t>.02.2022 №4, следующие изменения:</w:t>
      </w:r>
    </w:p>
    <w:p w:rsidR="006B6E7A" w:rsidRPr="00560AAF" w:rsidRDefault="006B6E7A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1.</w:t>
      </w:r>
      <w:r w:rsidRPr="00560AAF">
        <w:rPr>
          <w:rFonts w:ascii="Times New Roman" w:eastAsia="Calibri" w:hAnsi="Times New Roman" w:cs="Times New Roman"/>
          <w:sz w:val="28"/>
          <w:szCs w:val="28"/>
        </w:rPr>
        <w:t>1.</w:t>
      </w:r>
      <w:r w:rsidR="00AC2A72" w:rsidRPr="00560AAF">
        <w:rPr>
          <w:rFonts w:ascii="Times New Roman" w:eastAsia="Calibri" w:hAnsi="Times New Roman" w:cs="Times New Roman"/>
          <w:sz w:val="28"/>
          <w:szCs w:val="28"/>
        </w:rPr>
        <w:t>п.2.8 читать в новой редакции:</w:t>
      </w:r>
    </w:p>
    <w:p w:rsidR="00AC2A72" w:rsidRDefault="00AC2A72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AAF">
        <w:rPr>
          <w:rFonts w:ascii="Times New Roman" w:eastAsia="Calibri" w:hAnsi="Times New Roman" w:cs="Times New Roman"/>
          <w:sz w:val="28"/>
          <w:szCs w:val="28"/>
        </w:rPr>
        <w:t>«2.8 Прием на работу оформляется трудовым договором. Работодатель вправе издать на основании заключенного трудового договора </w:t>
      </w:r>
      <w:hyperlink r:id="rId4" w:history="1">
        <w:r w:rsidRPr="00560AAF">
          <w:rPr>
            <w:rFonts w:ascii="Times New Roman" w:eastAsia="Calibri" w:hAnsi="Times New Roman" w:cs="Times New Roman"/>
            <w:sz w:val="28"/>
            <w:szCs w:val="28"/>
          </w:rPr>
          <w:t>приказ</w:t>
        </w:r>
      </w:hyperlink>
      <w:r w:rsidRPr="00560AAF">
        <w:rPr>
          <w:rFonts w:ascii="Times New Roman" w:eastAsia="Calibri" w:hAnsi="Times New Roman" w:cs="Times New Roman"/>
          <w:sz w:val="28"/>
          <w:szCs w:val="28"/>
        </w:rPr>
        <w:t> (распоряжение) о приеме на работу. Содержание приказа (распоряжения) работодателя должно соответствовать условиям заключенного трудового договора</w:t>
      </w:r>
      <w:r w:rsidR="00560AA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87B2A" w:rsidRPr="007B7B0A" w:rsidRDefault="00C87B2A" w:rsidP="00C87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3.1 часть 10 читать в новой редакции:</w:t>
      </w:r>
    </w:p>
    <w:p w:rsidR="00C87B2A" w:rsidRPr="007B7B0A" w:rsidRDefault="00C87B2A" w:rsidP="00C87B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5" w:anchor="dst100035" w:history="1">
        <w:r w:rsidRPr="00F70CBE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законодательством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специальной оценке условий труда</w:t>
      </w:r>
      <w:r w:rsidR="00C077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bookmarkStart w:id="3" w:name="_GoBack"/>
      <w:bookmarkEnd w:id="3"/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C87B2A" w:rsidRPr="00560AAF" w:rsidRDefault="00C87B2A" w:rsidP="00560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72" w:rsidRDefault="006B6E7A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C87B2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C2A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 6.13 читать в новой редакции:</w:t>
      </w:r>
    </w:p>
    <w:p w:rsidR="00560AAF" w:rsidRDefault="00560AAF" w:rsidP="006B6E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«6.13 Работодатель обязан на основании письменного заявления работника предоставить отпуск без сохранения заработной платы:</w:t>
      </w:r>
    </w:p>
    <w:p w:rsidR="006B6E7A" w:rsidRPr="006B6E7A" w:rsidRDefault="00560AAF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6B6E7A"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семейным обстоятельствам и другим уважительным причинам работнику по его письменному заявлению, продолжительность которого определяется по соглашению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ежду работником и работодателем;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участникам Великой Отечественной войны - до 35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пенсионерам по старости (по возрасту)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работающим инвалидам - до 60 календарных дней в году;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6B6E7A" w:rsidRPr="006B6E7A" w:rsidRDefault="006B6E7A" w:rsidP="00560A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других случаях, предусмотренных настоящим </w:t>
      </w:r>
      <w:hyperlink r:id="rId6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Кодексом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иными федеральными </w:t>
      </w:r>
      <w:hyperlink r:id="rId7" w:history="1">
        <w:r w:rsidRPr="006B6E7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законами</w:t>
        </w:r>
      </w:hyperlink>
      <w:r w:rsidRPr="006B6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либо коллективным договором.</w:t>
      </w:r>
    </w:p>
    <w:p w:rsidR="006B6E7A" w:rsidRDefault="007B7B0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="00F70CBE">
        <w:rPr>
          <w:rFonts w:ascii="Times New Roman" w:eastAsia="Calibri" w:hAnsi="Times New Roman" w:cs="Times New Roman"/>
          <w:sz w:val="28"/>
          <w:szCs w:val="28"/>
        </w:rPr>
        <w:t>пункт 8.1 читать в новой редакции:</w:t>
      </w:r>
      <w:r w:rsidR="00A321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B0A" w:rsidRPr="007B7B0A" w:rsidRDefault="00F70CBE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«8.1</w:t>
      </w:r>
      <w:r w:rsidR="007B7B0A"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7B7B0A" w:rsidRPr="007B7B0A" w:rsidRDefault="007B7B0A" w:rsidP="007B7B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 </w:t>
      </w:r>
      <w:hyperlink r:id="rId8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уставами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9" w:anchor="dst10003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положениями</w:t>
        </w:r>
      </w:hyperlink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дисциплине. За особые трудовые заслуги перед обществом и государством работники могут быть представлены к </w:t>
      </w:r>
      <w:hyperlink r:id="rId10" w:history="1">
        <w:r w:rsidRPr="007B7B0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государственным наградам</w:t>
        </w:r>
      </w:hyperlink>
      <w:r w:rsidR="00F70C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7B7B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B6E7A" w:rsidRPr="006B6E7A" w:rsidRDefault="00A32121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B6E7A" w:rsidRPr="006B6E7A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(обнародовать) и разместить на официальном сайте администрации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="006B6E7A" w:rsidRPr="006B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2D4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5793C">
        <w:rPr>
          <w:rFonts w:ascii="Times New Roman" w:eastAsia="Calibri" w:hAnsi="Times New Roman" w:cs="Times New Roman"/>
          <w:sz w:val="28"/>
          <w:szCs w:val="28"/>
        </w:rPr>
        <w:t>Степнинского</w:t>
      </w: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E7A" w:rsidRPr="006B6E7A" w:rsidRDefault="006B6E7A" w:rsidP="006B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E7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</w:t>
      </w:r>
      <w:r w:rsidR="00E472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C5793C">
        <w:rPr>
          <w:rFonts w:ascii="Times New Roman" w:eastAsia="Calibri" w:hAnsi="Times New Roman" w:cs="Times New Roman"/>
          <w:sz w:val="28"/>
          <w:szCs w:val="28"/>
        </w:rPr>
        <w:t>Р.А.Лепший</w:t>
      </w:r>
      <w:proofErr w:type="spellEnd"/>
    </w:p>
    <w:p w:rsidR="007B599B" w:rsidRDefault="007B599B"/>
    <w:sectPr w:rsidR="007B599B" w:rsidSect="004C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6E7A"/>
    <w:rsid w:val="00210B27"/>
    <w:rsid w:val="004C17F0"/>
    <w:rsid w:val="00560AAF"/>
    <w:rsid w:val="005A05CC"/>
    <w:rsid w:val="006B6E7A"/>
    <w:rsid w:val="007B599B"/>
    <w:rsid w:val="007B7B0A"/>
    <w:rsid w:val="00A32121"/>
    <w:rsid w:val="00AC2A72"/>
    <w:rsid w:val="00C07756"/>
    <w:rsid w:val="00C5793C"/>
    <w:rsid w:val="00C87B2A"/>
    <w:rsid w:val="00E472D4"/>
    <w:rsid w:val="00E51791"/>
    <w:rsid w:val="00F03CC7"/>
    <w:rsid w:val="00F7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3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0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055e8e833d20da93d226dfde983a5076ee2a4ba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83/ac98e98a7f06d32e7efc3643733e00e94c4fb1b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ac98e98a7f06d32e7efc3643733e00e94c4fb1b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52984/402810b1bb7b017100eca8380896285286db0bde/" TargetMode="External"/><Relationship Id="rId10" Type="http://schemas.openxmlformats.org/officeDocument/2006/relationships/hyperlink" Target="https://www.consultant.ru/document/cons_doc_LAW_34683/055e8e833d20da93d226dfde983a5076ee2a4ba2/" TargetMode="External"/><Relationship Id="rId4" Type="http://schemas.openxmlformats.org/officeDocument/2006/relationships/hyperlink" Target="https://www.consultant.ru/document/cons_doc_LAW_34683/1d91a5e82050178caef5d0eea647ee6caf4effd1/" TargetMode="External"/><Relationship Id="rId9" Type="http://schemas.openxmlformats.org/officeDocument/2006/relationships/hyperlink" Target="https://www.consultant.ru/document/cons_doc_LAW_32580/058fc6b3c51d53eb9a627340ed615f903b6e12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8</cp:revision>
  <cp:lastPrinted>2024-12-20T06:26:00Z</cp:lastPrinted>
  <dcterms:created xsi:type="dcterms:W3CDTF">2024-12-19T02:35:00Z</dcterms:created>
  <dcterms:modified xsi:type="dcterms:W3CDTF">2024-12-20T06:35:00Z</dcterms:modified>
</cp:coreProperties>
</file>