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7F" w:rsidRDefault="007C147F" w:rsidP="007C147F">
      <w:pPr>
        <w:shd w:val="clear" w:color="auto" w:fill="FBFDFF"/>
        <w:spacing w:before="100" w:beforeAutospacing="1" w:after="100" w:afterAutospacing="1"/>
        <w:jc w:val="left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  <w:r w:rsidRPr="007C147F"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  <w:t>Присоединяйтесь к форуму «Сильные идеи для нового времени»</w:t>
      </w:r>
    </w:p>
    <w:p w:rsidR="007C147F" w:rsidRDefault="007C147F" w:rsidP="007C147F">
      <w:pPr>
        <w:shd w:val="clear" w:color="auto" w:fill="FBFDFF"/>
        <w:spacing w:before="100" w:beforeAutospacing="1" w:after="100" w:afterAutospacing="1"/>
        <w:jc w:val="left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468880"/>
            <wp:effectExtent l="19050" t="0" r="0" b="0"/>
            <wp:docPr id="1" name="Рисунок 1" descr="https://avatars.mds.yandex.net/i?id=1c05b4d01c193004214954728be8b32a7dd1883a-1254876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c05b4d01c193004214954728be8b32a7dd1883a-1254876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7F" w:rsidRPr="007C147F" w:rsidRDefault="007C147F" w:rsidP="007C147F">
      <w:pPr>
        <w:shd w:val="clear" w:color="auto" w:fill="FBFDFF"/>
        <w:spacing w:before="100" w:beforeAutospacing="1" w:after="100" w:afterAutospacing="1"/>
        <w:jc w:val="left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</w:p>
    <w:p w:rsidR="007C147F" w:rsidRPr="007C147F" w:rsidRDefault="007C147F" w:rsidP="007C147F">
      <w:pPr>
        <w:shd w:val="clear" w:color="auto" w:fill="FBFDFF"/>
        <w:spacing w:before="100" w:beforeAutospacing="1" w:after="100" w:afterAutospacing="1"/>
        <w:jc w:val="left"/>
        <w:rPr>
          <w:rFonts w:ascii="Arial" w:eastAsia="Times New Roman" w:hAnsi="Arial" w:cs="Arial"/>
          <w:color w:val="0B1F33"/>
          <w:sz w:val="33"/>
          <w:szCs w:val="33"/>
          <w:lang w:eastAsia="ru-RU"/>
        </w:rPr>
      </w:pPr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Пятый ежегодный форум «Сильные идеи для нового времени» — для тех, кто желает поделиться своей оригинальной инициативой по развитию России.</w:t>
      </w:r>
    </w:p>
    <w:p w:rsidR="007C147F" w:rsidRPr="007C147F" w:rsidRDefault="007C147F" w:rsidP="007C147F">
      <w:pPr>
        <w:shd w:val="clear" w:color="auto" w:fill="FBFDFF"/>
        <w:spacing w:before="100" w:beforeAutospacing="1" w:after="100" w:afterAutospacing="1"/>
        <w:jc w:val="left"/>
        <w:rPr>
          <w:rFonts w:ascii="Arial" w:eastAsia="Times New Roman" w:hAnsi="Arial" w:cs="Arial"/>
          <w:color w:val="0B1F33"/>
          <w:sz w:val="33"/>
          <w:szCs w:val="33"/>
          <w:lang w:eastAsia="ru-RU"/>
        </w:rPr>
      </w:pPr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Форум — это уникальная площадка для диалога между обществом, экспертами, властью и бизнесом, где совместными усилиями можно найти нестандартные решения для общенациональных задач.</w:t>
      </w:r>
    </w:p>
    <w:p w:rsidR="007C147F" w:rsidRPr="007C147F" w:rsidRDefault="007C147F" w:rsidP="007C147F">
      <w:pPr>
        <w:shd w:val="clear" w:color="auto" w:fill="FBFDFF"/>
        <w:spacing w:before="100" w:beforeAutospacing="1" w:after="100" w:afterAutospacing="1"/>
        <w:jc w:val="left"/>
        <w:rPr>
          <w:rFonts w:ascii="Arial" w:eastAsia="Times New Roman" w:hAnsi="Arial" w:cs="Arial"/>
          <w:color w:val="0B1F33"/>
          <w:sz w:val="33"/>
          <w:szCs w:val="33"/>
          <w:lang w:eastAsia="ru-RU"/>
        </w:rPr>
      </w:pPr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К участию приглашаются жители России и иностранцы, желающие предложить свои идеи для позитивных изменений в стране.</w:t>
      </w:r>
    </w:p>
    <w:p w:rsidR="007C147F" w:rsidRPr="007C147F" w:rsidRDefault="007C147F" w:rsidP="007C147F">
      <w:pPr>
        <w:shd w:val="clear" w:color="auto" w:fill="FBFDFF"/>
        <w:spacing w:before="100" w:beforeAutospacing="1" w:after="100" w:afterAutospacing="1"/>
        <w:jc w:val="left"/>
        <w:rPr>
          <w:rFonts w:ascii="Arial" w:eastAsia="Times New Roman" w:hAnsi="Arial" w:cs="Arial"/>
          <w:color w:val="0B1F33"/>
          <w:sz w:val="33"/>
          <w:szCs w:val="33"/>
          <w:lang w:eastAsia="ru-RU"/>
        </w:rPr>
      </w:pPr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 xml:space="preserve">В этом году рассматриваются проекты, направленные на повышение качества жизни, поддержку предпринимательства, </w:t>
      </w:r>
      <w:proofErr w:type="spellStart"/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креативные</w:t>
      </w:r>
      <w:proofErr w:type="spellEnd"/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 xml:space="preserve"> индустрии и экологическое благополучие в пяти номинациях:</w:t>
      </w:r>
    </w:p>
    <w:p w:rsidR="007C147F" w:rsidRPr="007C147F" w:rsidRDefault="007C147F" w:rsidP="007C147F">
      <w:pPr>
        <w:numPr>
          <w:ilvl w:val="0"/>
          <w:numId w:val="1"/>
        </w:numPr>
        <w:shd w:val="clear" w:color="auto" w:fill="FBFDFF"/>
        <w:spacing w:before="100" w:beforeAutospacing="1" w:after="100" w:afterAutospacing="1"/>
        <w:jc w:val="left"/>
        <w:rPr>
          <w:rFonts w:ascii="Arial" w:eastAsia="Times New Roman" w:hAnsi="Arial" w:cs="Arial"/>
          <w:color w:val="0B1F33"/>
          <w:sz w:val="33"/>
          <w:szCs w:val="33"/>
          <w:lang w:eastAsia="ru-RU"/>
        </w:rPr>
      </w:pPr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Национальная социальная инициатива;</w:t>
      </w:r>
    </w:p>
    <w:p w:rsidR="007C147F" w:rsidRPr="007C147F" w:rsidRDefault="007C147F" w:rsidP="007C147F">
      <w:pPr>
        <w:numPr>
          <w:ilvl w:val="0"/>
          <w:numId w:val="1"/>
        </w:numPr>
        <w:shd w:val="clear" w:color="auto" w:fill="FBFDFF"/>
        <w:spacing w:before="100" w:beforeAutospacing="1" w:after="100" w:afterAutospacing="1"/>
        <w:jc w:val="left"/>
        <w:rPr>
          <w:rFonts w:ascii="Arial" w:eastAsia="Times New Roman" w:hAnsi="Arial" w:cs="Arial"/>
          <w:color w:val="0B1F33"/>
          <w:sz w:val="33"/>
          <w:szCs w:val="33"/>
          <w:lang w:eastAsia="ru-RU"/>
        </w:rPr>
      </w:pPr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Национальная предпринимательская инициатива;</w:t>
      </w:r>
    </w:p>
    <w:p w:rsidR="007C147F" w:rsidRPr="007C147F" w:rsidRDefault="007C147F" w:rsidP="007C147F">
      <w:pPr>
        <w:numPr>
          <w:ilvl w:val="0"/>
          <w:numId w:val="1"/>
        </w:numPr>
        <w:shd w:val="clear" w:color="auto" w:fill="FBFDFF"/>
        <w:spacing w:before="100" w:beforeAutospacing="1" w:after="100" w:afterAutospacing="1"/>
        <w:jc w:val="left"/>
        <w:rPr>
          <w:rFonts w:ascii="Arial" w:eastAsia="Times New Roman" w:hAnsi="Arial" w:cs="Arial"/>
          <w:color w:val="0B1F33"/>
          <w:sz w:val="33"/>
          <w:szCs w:val="33"/>
          <w:lang w:eastAsia="ru-RU"/>
        </w:rPr>
      </w:pPr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Национальная технологическая инициатива;</w:t>
      </w:r>
    </w:p>
    <w:p w:rsidR="007C147F" w:rsidRPr="007C147F" w:rsidRDefault="007C147F" w:rsidP="007C147F">
      <w:pPr>
        <w:numPr>
          <w:ilvl w:val="0"/>
          <w:numId w:val="1"/>
        </w:numPr>
        <w:shd w:val="clear" w:color="auto" w:fill="FBFDFF"/>
        <w:spacing w:before="100" w:beforeAutospacing="1" w:after="100" w:afterAutospacing="1"/>
        <w:jc w:val="left"/>
        <w:rPr>
          <w:rFonts w:ascii="Arial" w:eastAsia="Times New Roman" w:hAnsi="Arial" w:cs="Arial"/>
          <w:color w:val="0B1F33"/>
          <w:sz w:val="33"/>
          <w:szCs w:val="33"/>
          <w:lang w:eastAsia="ru-RU"/>
        </w:rPr>
      </w:pPr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Национальная кадровая инициатива.</w:t>
      </w:r>
    </w:p>
    <w:p w:rsidR="007C147F" w:rsidRPr="007C147F" w:rsidRDefault="007C147F" w:rsidP="007C147F">
      <w:pPr>
        <w:numPr>
          <w:ilvl w:val="0"/>
          <w:numId w:val="1"/>
        </w:numPr>
        <w:shd w:val="clear" w:color="auto" w:fill="FBFDFF"/>
        <w:spacing w:before="100" w:beforeAutospacing="1" w:after="100" w:afterAutospacing="1"/>
        <w:jc w:val="left"/>
        <w:rPr>
          <w:rFonts w:ascii="Arial" w:eastAsia="Times New Roman" w:hAnsi="Arial" w:cs="Arial"/>
          <w:color w:val="0B1F33"/>
          <w:sz w:val="33"/>
          <w:szCs w:val="33"/>
          <w:lang w:eastAsia="ru-RU"/>
        </w:rPr>
      </w:pPr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lastRenderedPageBreak/>
        <w:t>Национальная экологическая и климатическая инициатива.</w:t>
      </w:r>
    </w:p>
    <w:p w:rsidR="007C147F" w:rsidRPr="007C147F" w:rsidRDefault="007C147F" w:rsidP="007C147F">
      <w:pPr>
        <w:shd w:val="clear" w:color="auto" w:fill="FBFDFF"/>
        <w:spacing w:before="100" w:beforeAutospacing="1" w:after="100" w:afterAutospacing="1"/>
        <w:jc w:val="left"/>
        <w:rPr>
          <w:rFonts w:ascii="Arial" w:eastAsia="Times New Roman" w:hAnsi="Arial" w:cs="Arial"/>
          <w:color w:val="0B1F33"/>
          <w:sz w:val="33"/>
          <w:szCs w:val="33"/>
          <w:lang w:eastAsia="ru-RU"/>
        </w:rPr>
      </w:pPr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Каждая идея будет оценена экспертами, а лучшие войдут в топ-100 и будут представлены руководству страны.</w:t>
      </w:r>
    </w:p>
    <w:p w:rsidR="007C147F" w:rsidRPr="007C147F" w:rsidRDefault="007C147F" w:rsidP="007C147F">
      <w:pPr>
        <w:shd w:val="clear" w:color="auto" w:fill="FBFDFF"/>
        <w:spacing w:before="100" w:beforeAutospacing="1" w:after="100" w:afterAutospacing="1"/>
        <w:jc w:val="left"/>
        <w:rPr>
          <w:rFonts w:ascii="Arial" w:eastAsia="Times New Roman" w:hAnsi="Arial" w:cs="Arial"/>
          <w:color w:val="0B1F33"/>
          <w:sz w:val="33"/>
          <w:szCs w:val="33"/>
          <w:lang w:eastAsia="ru-RU"/>
        </w:rPr>
      </w:pPr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Срок подачи заявок — до 15 мая 2025 года на </w:t>
      </w:r>
      <w:hyperlink r:id="rId6" w:history="1">
        <w:r w:rsidRPr="007C147F">
          <w:rPr>
            <w:rFonts w:ascii="Arial" w:eastAsia="Times New Roman" w:hAnsi="Arial" w:cs="Arial"/>
            <w:color w:val="0169C6"/>
            <w:sz w:val="33"/>
            <w:lang w:eastAsia="ru-RU"/>
          </w:rPr>
          <w:t>платформе</w:t>
        </w:r>
      </w:hyperlink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.</w:t>
      </w:r>
    </w:p>
    <w:p w:rsidR="007C147F" w:rsidRPr="007C147F" w:rsidRDefault="007C147F" w:rsidP="007C147F">
      <w:pPr>
        <w:shd w:val="clear" w:color="auto" w:fill="FBFDFF"/>
        <w:spacing w:before="100" w:beforeAutospacing="1" w:after="100" w:afterAutospacing="1"/>
        <w:jc w:val="left"/>
        <w:rPr>
          <w:rFonts w:ascii="Arial" w:eastAsia="Times New Roman" w:hAnsi="Arial" w:cs="Arial"/>
          <w:color w:val="0B1F33"/>
          <w:sz w:val="33"/>
          <w:szCs w:val="33"/>
          <w:lang w:eastAsia="ru-RU"/>
        </w:rPr>
      </w:pPr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Организаторы: Агентство стратегических инициатив по продвижению новых проектов, Фонд «</w:t>
      </w:r>
      <w:proofErr w:type="spellStart"/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Рос</w:t>
      </w:r>
      <w:r>
        <w:rPr>
          <w:rFonts w:ascii="Arial" w:eastAsia="Times New Roman" w:hAnsi="Arial" w:cs="Arial"/>
          <w:color w:val="0B1F33"/>
          <w:sz w:val="33"/>
          <w:szCs w:val="33"/>
          <w:lang w:eastAsia="ru-RU"/>
        </w:rPr>
        <w:t>конгресс</w:t>
      </w:r>
      <w:proofErr w:type="spellEnd"/>
      <w:r>
        <w:rPr>
          <w:rFonts w:ascii="Arial" w:eastAsia="Times New Roman" w:hAnsi="Arial" w:cs="Arial"/>
          <w:color w:val="0B1F33"/>
          <w:sz w:val="33"/>
          <w:szCs w:val="33"/>
          <w:lang w:eastAsia="ru-RU"/>
        </w:rPr>
        <w:t>»</w:t>
      </w:r>
      <w:r w:rsidRPr="007C147F">
        <w:rPr>
          <w:rFonts w:ascii="Arial" w:eastAsia="Times New Roman" w:hAnsi="Arial" w:cs="Arial"/>
          <w:color w:val="0B1F33"/>
          <w:sz w:val="33"/>
          <w:szCs w:val="33"/>
          <w:lang w:eastAsia="ru-RU"/>
        </w:rPr>
        <w:t>.</w:t>
      </w:r>
    </w:p>
    <w:p w:rsidR="00F1636E" w:rsidRDefault="00F1636E"/>
    <w:sectPr w:rsidR="00F1636E" w:rsidSect="00F1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5CA7"/>
    <w:multiLevelType w:val="multilevel"/>
    <w:tmpl w:val="B02A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characterSpacingControl w:val="doNotCompress"/>
  <w:compat/>
  <w:rsids>
    <w:rsidRoot w:val="007C147F"/>
    <w:rsid w:val="00223C72"/>
    <w:rsid w:val="007C147F"/>
    <w:rsid w:val="00F1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6E"/>
  </w:style>
  <w:style w:type="paragraph" w:styleId="1">
    <w:name w:val="heading 1"/>
    <w:basedOn w:val="a"/>
    <w:link w:val="10"/>
    <w:uiPriority w:val="9"/>
    <w:qFormat/>
    <w:rsid w:val="007C147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14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14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d1ach8g.xn--c1aenmdblfega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Марушкина</dc:creator>
  <cp:lastModifiedBy>Марушкина</cp:lastModifiedBy>
  <cp:revision>1</cp:revision>
  <dcterms:created xsi:type="dcterms:W3CDTF">2025-04-29T04:28:00Z</dcterms:created>
  <dcterms:modified xsi:type="dcterms:W3CDTF">2025-04-29T04:33:00Z</dcterms:modified>
</cp:coreProperties>
</file>