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531725">
        <w:rPr>
          <w:b/>
          <w:sz w:val="32"/>
          <w:szCs w:val="32"/>
        </w:rPr>
        <w:t>Степнинского</w:t>
      </w:r>
      <w:r>
        <w:rPr>
          <w:b/>
          <w:sz w:val="32"/>
          <w:szCs w:val="32"/>
        </w:rPr>
        <w:t xml:space="preserve"> сельского поселения</w:t>
      </w:r>
    </w:p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Марьяновского Муниципального района Омской Области</w:t>
      </w:r>
    </w:p>
    <w:p w:rsidR="00F600DE" w:rsidRDefault="00F600DE" w:rsidP="00F600DE">
      <w:pPr>
        <w:jc w:val="center"/>
        <w:rPr>
          <w:b/>
          <w:sz w:val="32"/>
          <w:szCs w:val="32"/>
        </w:rPr>
      </w:pPr>
    </w:p>
    <w:p w:rsidR="00F600DE" w:rsidRDefault="00F600DE" w:rsidP="00F6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00DE" w:rsidRPr="00F72F6B" w:rsidRDefault="00205B8C" w:rsidP="00F600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F600DE" w:rsidRPr="0053172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600DE">
        <w:rPr>
          <w:sz w:val="28"/>
          <w:szCs w:val="28"/>
        </w:rPr>
        <w:t>.</w:t>
      </w:r>
      <w:r w:rsidR="00F600DE" w:rsidRPr="00F72F6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F600DE" w:rsidRPr="00F72F6B">
        <w:rPr>
          <w:sz w:val="28"/>
          <w:szCs w:val="28"/>
        </w:rPr>
        <w:t xml:space="preserve">                                                                          </w:t>
      </w:r>
      <w:r w:rsidR="00F600DE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27</w:t>
      </w:r>
    </w:p>
    <w:p w:rsidR="00412D8F" w:rsidRPr="00676FCC" w:rsidRDefault="00412D8F" w:rsidP="00412D8F">
      <w:pPr>
        <w:ind w:firstLine="709"/>
        <w:jc w:val="center"/>
        <w:rPr>
          <w:sz w:val="28"/>
          <w:szCs w:val="28"/>
        </w:rPr>
      </w:pPr>
    </w:p>
    <w:p w:rsidR="00205B8C" w:rsidRPr="00205B8C" w:rsidRDefault="00205B8C" w:rsidP="00205B8C">
      <w:pPr>
        <w:pStyle w:val="8"/>
        <w:shd w:val="clear" w:color="auto" w:fill="auto"/>
        <w:spacing w:before="0" w:after="0" w:line="240" w:lineRule="auto"/>
        <w:ind w:right="2960"/>
        <w:rPr>
          <w:rFonts w:ascii="Times New Roman" w:hAnsi="Times New Roman" w:cs="Times New Roman"/>
          <w:i w:val="0"/>
          <w:sz w:val="26"/>
          <w:szCs w:val="26"/>
        </w:rPr>
      </w:pPr>
      <w:r w:rsidRPr="00205B8C">
        <w:rPr>
          <w:rFonts w:ascii="Times New Roman" w:hAnsi="Times New Roman" w:cs="Times New Roman"/>
          <w:i w:val="0"/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205B8C" w:rsidRDefault="00205B8C" w:rsidP="00205B8C">
      <w:pPr>
        <w:rPr>
          <w:sz w:val="26"/>
          <w:szCs w:val="26"/>
        </w:rPr>
      </w:pPr>
    </w:p>
    <w:p w:rsidR="008953B3" w:rsidRDefault="008953B3" w:rsidP="008953B3">
      <w:pPr>
        <w:pStyle w:val="a6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6D2520">
        <w:rPr>
          <w:rFonts w:ascii="Times New Roman" w:hAnsi="Times New Roman"/>
          <w:sz w:val="26"/>
          <w:szCs w:val="26"/>
        </w:rPr>
        <w:t>21.12.1994 №69-ФЗ «О пожарной</w:t>
      </w:r>
      <w:r>
        <w:rPr>
          <w:rFonts w:ascii="Times New Roman" w:hAnsi="Times New Roman"/>
          <w:sz w:val="26"/>
          <w:szCs w:val="26"/>
        </w:rPr>
        <w:t>безопасности», от 06.10.2003 №131-ФЗ «Об общих принципах местного самоуправления в Российской Федерации», в целях определения форм участия граждан в обесп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чении первичных мер пожарной безопасности и в деятельности добровольной пожарной охр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ны на территории Степнинского  сельского поселения:</w:t>
      </w:r>
    </w:p>
    <w:p w:rsidR="00205B8C" w:rsidRDefault="008953B3" w:rsidP="008953B3">
      <w:pPr>
        <w:pStyle w:val="a6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1. Определить, что формами участия граждан в обеспечении первичных мер пожарной безопасности и в деятельности добровольной пожарной охраны на территории Степнинского сельского поселения являются: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     1.1. Формы участия граждан в обеспечении первичных мер пожарной безопасности на работе и в быту: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соблюдение правил пожарной безопасности на работе и в быту;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наличие в помещениях и строениях, находящихся в собственности (пользовании), первичных средств тушения пожаров и противопожарного инвентаря в соответствии с правилами пожарной безопасности;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при обнаружении пожаров немедленное уведомление о них пожарной охраны;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до прибытия пожарной охраны принятие посильных мер по спасению людей, имущества и тушению пожаров;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оказание содействия пожарной охране при тушении пожаров;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выполнение предписаний, постановлений и иных законных требований должностных лиц государственного пожарного надзора;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- представление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проверки, принадлежащих  производственных, хозяйственных, жилых и иных помещений и строений в целях </w:t>
      </w:r>
      <w:proofErr w:type="gramStart"/>
      <w:r w:rsidRPr="008953B3">
        <w:rPr>
          <w:sz w:val="28"/>
          <w:szCs w:val="28"/>
        </w:rPr>
        <w:t>контроля,  за</w:t>
      </w:r>
      <w:proofErr w:type="gramEnd"/>
      <w:r w:rsidRPr="008953B3">
        <w:rPr>
          <w:sz w:val="28"/>
          <w:szCs w:val="28"/>
        </w:rPr>
        <w:t xml:space="preserve"> соблюдением требований пожарной безопасности и пресечения их нарушений;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lastRenderedPageBreak/>
        <w:t>- оказание помощи органам местного самоуправления в проведении противопожарной пропаганды, распространении среди населения тематических памяток и листовок.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     1.2. Формы участия граждан в добровольной пожарной охране: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вступление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пожаров, на добровольной основе в индивидуальном порядке в добровольные пожарные;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деятельности по обеспечению пожарной безопасности на  территории сельского поселения;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обучении детей дошкольного и школьного возраста, учащихся образовательных учреждений, работоспособного и не работающего населения, пенсионеров мерам пожарной безопасности, а также в осуществлении их подготовки к действиям при возникновении пожара;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проведении противопожарной пропаганды;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несении дежурства, патрулирования в рядах добровольной  пожарной дружины;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предупреждении пожаров;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тушении пожаров, в пределах своей компетенции;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>- участие в проверках противопожарного состояния объектов или их отдельных участков на территории сельского поселения;</w:t>
      </w:r>
    </w:p>
    <w:p w:rsidR="00205B8C" w:rsidRPr="008953B3" w:rsidRDefault="00205B8C" w:rsidP="008953B3">
      <w:pPr>
        <w:pStyle w:val="a7"/>
        <w:rPr>
          <w:sz w:val="28"/>
          <w:szCs w:val="28"/>
        </w:rPr>
      </w:pPr>
      <w:r w:rsidRPr="008953B3">
        <w:rPr>
          <w:sz w:val="28"/>
          <w:szCs w:val="28"/>
        </w:rPr>
        <w:t xml:space="preserve">2. </w:t>
      </w:r>
      <w:proofErr w:type="gramStart"/>
      <w:r w:rsidRPr="008953B3">
        <w:rPr>
          <w:sz w:val="28"/>
          <w:szCs w:val="28"/>
        </w:rPr>
        <w:t>Контроль за</w:t>
      </w:r>
      <w:proofErr w:type="gramEnd"/>
      <w:r w:rsidRPr="008953B3">
        <w:rPr>
          <w:sz w:val="28"/>
          <w:szCs w:val="28"/>
        </w:rPr>
        <w:t xml:space="preserve"> исполнением постановления оставляю за собой.</w:t>
      </w:r>
    </w:p>
    <w:p w:rsidR="00412D8F" w:rsidRPr="00676FCC" w:rsidRDefault="00412D8F" w:rsidP="00412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D8F" w:rsidRPr="00676FCC" w:rsidRDefault="00412D8F" w:rsidP="00412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5B8C" w:rsidRDefault="00205B8C" w:rsidP="00412D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12D8F" w:rsidRPr="00676FCC">
        <w:rPr>
          <w:sz w:val="28"/>
          <w:szCs w:val="28"/>
        </w:rPr>
        <w:t>Г</w:t>
      </w:r>
      <w:proofErr w:type="gramEnd"/>
      <w:r w:rsidR="00412D8F" w:rsidRPr="00676FCC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F600DE" w:rsidRDefault="00531725" w:rsidP="00205B8C">
      <w:pPr>
        <w:tabs>
          <w:tab w:val="left" w:pos="599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205B8C">
        <w:rPr>
          <w:sz w:val="28"/>
          <w:szCs w:val="28"/>
        </w:rPr>
        <w:t xml:space="preserve"> </w:t>
      </w:r>
      <w:r w:rsidR="00205B8C" w:rsidRPr="00676FCC">
        <w:rPr>
          <w:sz w:val="28"/>
          <w:szCs w:val="28"/>
        </w:rPr>
        <w:t>сельского поселения</w:t>
      </w:r>
      <w:r w:rsidR="00205B8C">
        <w:rPr>
          <w:sz w:val="28"/>
          <w:szCs w:val="28"/>
        </w:rPr>
        <w:tab/>
        <w:t xml:space="preserve">                   </w:t>
      </w:r>
      <w:proofErr w:type="spellStart"/>
      <w:r w:rsidR="00205B8C">
        <w:rPr>
          <w:sz w:val="28"/>
          <w:szCs w:val="28"/>
        </w:rPr>
        <w:t>Р.А.Лепший</w:t>
      </w:r>
      <w:proofErr w:type="spellEnd"/>
    </w:p>
    <w:p w:rsidR="00412D8F" w:rsidRPr="00676FCC" w:rsidRDefault="00F600DE" w:rsidP="00412D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1725">
        <w:rPr>
          <w:sz w:val="28"/>
          <w:szCs w:val="28"/>
        </w:rPr>
        <w:t xml:space="preserve">                                        </w:t>
      </w: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F600DE" w:rsidRDefault="00F600DE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3029B5" w:rsidRDefault="003029B5" w:rsidP="00412D8F">
      <w:pPr>
        <w:shd w:val="clear" w:color="auto" w:fill="FFFFFF"/>
        <w:spacing w:line="322" w:lineRule="exact"/>
        <w:ind w:left="4820" w:right="19"/>
        <w:jc w:val="both"/>
        <w:rPr>
          <w:spacing w:val="-11"/>
          <w:sz w:val="22"/>
          <w:szCs w:val="22"/>
        </w:rPr>
      </w:pPr>
    </w:p>
    <w:p w:rsidR="00A12345" w:rsidRDefault="00774D14">
      <w:r>
        <w:rPr>
          <w:noProof/>
        </w:rPr>
        <w:pict>
          <v:rect id="_x0000_s1037" style="position:absolute;margin-left:73.75pt;margin-top:105.9pt;width:4.8pt;height:52.9pt;z-index:251671552">
            <v:textbox style="mso-next-textbox:#_x0000_s1037">
              <w:txbxContent>
                <w:p w:rsidR="00412D8F" w:rsidRPr="00205B8C" w:rsidRDefault="00412D8F" w:rsidP="00205B8C"/>
              </w:txbxContent>
            </v:textbox>
          </v:rect>
        </w:pict>
      </w:r>
      <w:r w:rsidR="00205B8C">
        <w:rPr>
          <w:spacing w:val="-11"/>
          <w:sz w:val="22"/>
          <w:szCs w:val="22"/>
        </w:rPr>
        <w:t xml:space="preserve"> </w:t>
      </w:r>
    </w:p>
    <w:sectPr w:rsidR="00A12345" w:rsidSect="00FC158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1F" w:rsidRDefault="0094691F" w:rsidP="00442BF8">
      <w:r>
        <w:separator/>
      </w:r>
    </w:p>
  </w:endnote>
  <w:endnote w:type="continuationSeparator" w:id="0">
    <w:p w:rsidR="0094691F" w:rsidRDefault="0094691F" w:rsidP="0044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1F" w:rsidRDefault="0094691F" w:rsidP="00442BF8">
      <w:r>
        <w:separator/>
      </w:r>
    </w:p>
  </w:footnote>
  <w:footnote w:type="continuationSeparator" w:id="0">
    <w:p w:rsidR="0094691F" w:rsidRDefault="0094691F" w:rsidP="00442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CE" w:rsidRDefault="009469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D8F"/>
    <w:rsid w:val="000D1EB0"/>
    <w:rsid w:val="000F2600"/>
    <w:rsid w:val="00184017"/>
    <w:rsid w:val="00205B8C"/>
    <w:rsid w:val="003029B5"/>
    <w:rsid w:val="003461D2"/>
    <w:rsid w:val="00354146"/>
    <w:rsid w:val="00412D8F"/>
    <w:rsid w:val="00442BF8"/>
    <w:rsid w:val="004446F4"/>
    <w:rsid w:val="0044766A"/>
    <w:rsid w:val="004C4611"/>
    <w:rsid w:val="00531725"/>
    <w:rsid w:val="0058276D"/>
    <w:rsid w:val="005A22AC"/>
    <w:rsid w:val="00621524"/>
    <w:rsid w:val="006D2520"/>
    <w:rsid w:val="006F3441"/>
    <w:rsid w:val="0077192F"/>
    <w:rsid w:val="00774D14"/>
    <w:rsid w:val="007D54C4"/>
    <w:rsid w:val="008953B3"/>
    <w:rsid w:val="0094691F"/>
    <w:rsid w:val="00973A9C"/>
    <w:rsid w:val="009C5F82"/>
    <w:rsid w:val="009E1E3B"/>
    <w:rsid w:val="00A12345"/>
    <w:rsid w:val="00A32A95"/>
    <w:rsid w:val="00BA0C97"/>
    <w:rsid w:val="00BA1AE0"/>
    <w:rsid w:val="00BB1D34"/>
    <w:rsid w:val="00CC7E54"/>
    <w:rsid w:val="00D17926"/>
    <w:rsid w:val="00DC0D11"/>
    <w:rsid w:val="00E431CD"/>
    <w:rsid w:val="00ED1494"/>
    <w:rsid w:val="00F600DE"/>
    <w:rsid w:val="00F60A59"/>
    <w:rsid w:val="00F8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D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2D8F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412D8F"/>
    <w:pPr>
      <w:ind w:left="720"/>
      <w:contextualSpacing/>
    </w:pPr>
  </w:style>
  <w:style w:type="paragraph" w:customStyle="1" w:styleId="8">
    <w:name w:val="Основной текст (8)"/>
    <w:basedOn w:val="a"/>
    <w:qFormat/>
    <w:rsid w:val="00205B8C"/>
    <w:pPr>
      <w:shd w:val="clear" w:color="auto" w:fill="FFFFFF"/>
      <w:suppressAutoHyphens/>
      <w:spacing w:before="120" w:after="300" w:line="188" w:lineRule="exact"/>
    </w:pPr>
    <w:rPr>
      <w:rFonts w:ascii="Arial" w:eastAsia="Calibri" w:hAnsi="Arial" w:cs="Arial"/>
      <w:i/>
      <w:iCs/>
      <w:sz w:val="16"/>
      <w:szCs w:val="16"/>
      <w:lang w:eastAsia="en-US"/>
    </w:rPr>
  </w:style>
  <w:style w:type="paragraph" w:styleId="a6">
    <w:name w:val="Normal (Web)"/>
    <w:basedOn w:val="a"/>
    <w:qFormat/>
    <w:rsid w:val="00205B8C"/>
    <w:pPr>
      <w:spacing w:beforeAutospacing="1" w:after="200" w:afterAutospacing="1" w:line="276" w:lineRule="auto"/>
    </w:pPr>
    <w:rPr>
      <w:rFonts w:asciiTheme="minorHAnsi" w:eastAsiaTheme="minorHAnsi" w:hAnsiTheme="minorHAnsi"/>
      <w:lang w:eastAsia="en-US"/>
    </w:rPr>
  </w:style>
  <w:style w:type="paragraph" w:customStyle="1" w:styleId="10">
    <w:name w:val="Без интервала1"/>
    <w:qFormat/>
    <w:rsid w:val="00205B8C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89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079953-183A-41A3-A4A9-C71E1E49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18</cp:revision>
  <cp:lastPrinted>2025-05-15T03:31:00Z</cp:lastPrinted>
  <dcterms:created xsi:type="dcterms:W3CDTF">2020-06-10T09:39:00Z</dcterms:created>
  <dcterms:modified xsi:type="dcterms:W3CDTF">2025-05-15T03:31:00Z</dcterms:modified>
</cp:coreProperties>
</file>