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F3" w:rsidRPr="00212564" w:rsidRDefault="00257D35">
      <w:pPr>
        <w:ind w:right="-259"/>
        <w:jc w:val="center"/>
        <w:rPr>
          <w:sz w:val="28"/>
          <w:szCs w:val="28"/>
        </w:rPr>
      </w:pPr>
      <w:r w:rsidRPr="00212564">
        <w:rPr>
          <w:rFonts w:eastAsia="Times New Roman"/>
          <w:sz w:val="28"/>
          <w:szCs w:val="28"/>
        </w:rPr>
        <w:t>Российская Федерация</w:t>
      </w:r>
    </w:p>
    <w:p w:rsidR="001C64F3" w:rsidRPr="00212564" w:rsidRDefault="001C64F3">
      <w:pPr>
        <w:spacing w:line="17" w:lineRule="exact"/>
        <w:rPr>
          <w:sz w:val="28"/>
          <w:szCs w:val="28"/>
        </w:rPr>
      </w:pPr>
    </w:p>
    <w:p w:rsidR="001C64F3" w:rsidRPr="00212564" w:rsidRDefault="00257D35">
      <w:pPr>
        <w:spacing w:line="243" w:lineRule="auto"/>
        <w:ind w:right="-259"/>
        <w:jc w:val="center"/>
        <w:rPr>
          <w:sz w:val="28"/>
          <w:szCs w:val="28"/>
        </w:rPr>
      </w:pPr>
      <w:r w:rsidRPr="00212564">
        <w:rPr>
          <w:rFonts w:eastAsia="Times New Roman"/>
          <w:sz w:val="28"/>
          <w:szCs w:val="28"/>
        </w:rPr>
        <w:t xml:space="preserve">Глава </w:t>
      </w:r>
      <w:r w:rsidR="00212564" w:rsidRPr="00212564">
        <w:rPr>
          <w:rFonts w:eastAsia="Times New Roman"/>
          <w:sz w:val="28"/>
          <w:szCs w:val="28"/>
        </w:rPr>
        <w:t>Степнинского</w:t>
      </w:r>
      <w:r w:rsidRPr="00212564">
        <w:rPr>
          <w:rFonts w:eastAsia="Times New Roman"/>
          <w:sz w:val="28"/>
          <w:szCs w:val="28"/>
        </w:rPr>
        <w:t xml:space="preserve"> сельского поселения Марьяновского муниципального района Омской области</w:t>
      </w:r>
    </w:p>
    <w:p w:rsidR="001C64F3" w:rsidRPr="00212564" w:rsidRDefault="001C64F3">
      <w:pPr>
        <w:spacing w:line="370" w:lineRule="exact"/>
        <w:rPr>
          <w:sz w:val="28"/>
          <w:szCs w:val="28"/>
        </w:rPr>
      </w:pPr>
    </w:p>
    <w:p w:rsidR="001C64F3" w:rsidRPr="00212564" w:rsidRDefault="00257D35">
      <w:pPr>
        <w:ind w:right="-259"/>
        <w:jc w:val="center"/>
        <w:rPr>
          <w:sz w:val="28"/>
          <w:szCs w:val="28"/>
        </w:rPr>
      </w:pPr>
      <w:r w:rsidRPr="00212564">
        <w:rPr>
          <w:rFonts w:eastAsia="Times New Roman"/>
          <w:b/>
          <w:bCs/>
          <w:sz w:val="28"/>
          <w:szCs w:val="28"/>
        </w:rPr>
        <w:t>ПОСТАНОВЛЕНИЕ</w:t>
      </w:r>
    </w:p>
    <w:p w:rsidR="001C64F3" w:rsidRPr="00212564" w:rsidRDefault="001C64F3">
      <w:pPr>
        <w:spacing w:line="200" w:lineRule="exact"/>
        <w:rPr>
          <w:sz w:val="28"/>
          <w:szCs w:val="28"/>
        </w:rPr>
      </w:pPr>
    </w:p>
    <w:p w:rsidR="001C64F3" w:rsidRDefault="001C64F3">
      <w:pPr>
        <w:spacing w:line="211" w:lineRule="exact"/>
        <w:rPr>
          <w:sz w:val="24"/>
          <w:szCs w:val="24"/>
        </w:rPr>
      </w:pPr>
    </w:p>
    <w:tbl>
      <w:tblPr>
        <w:tblW w:w="0" w:type="auto"/>
        <w:tblInd w:w="260" w:type="dxa"/>
        <w:tblLayout w:type="fixed"/>
        <w:tblCellMar>
          <w:left w:w="0" w:type="dxa"/>
          <w:right w:w="0" w:type="dxa"/>
        </w:tblCellMar>
        <w:tblLook w:val="04A0"/>
      </w:tblPr>
      <w:tblGrid>
        <w:gridCol w:w="3040"/>
        <w:gridCol w:w="6100"/>
      </w:tblGrid>
      <w:tr w:rsidR="001C64F3">
        <w:trPr>
          <w:trHeight w:val="322"/>
        </w:trPr>
        <w:tc>
          <w:tcPr>
            <w:tcW w:w="3040" w:type="dxa"/>
            <w:vAlign w:val="bottom"/>
          </w:tcPr>
          <w:p w:rsidR="001C64F3" w:rsidRDefault="00257D35" w:rsidP="003B0291">
            <w:pPr>
              <w:rPr>
                <w:sz w:val="20"/>
                <w:szCs w:val="20"/>
              </w:rPr>
            </w:pPr>
            <w:r>
              <w:rPr>
                <w:rFonts w:eastAsia="Times New Roman"/>
                <w:sz w:val="28"/>
                <w:szCs w:val="28"/>
              </w:rPr>
              <w:t>0</w:t>
            </w:r>
            <w:r w:rsidR="003B0291">
              <w:rPr>
                <w:rFonts w:eastAsia="Times New Roman"/>
                <w:sz w:val="28"/>
                <w:szCs w:val="28"/>
              </w:rPr>
              <w:t>7</w:t>
            </w:r>
            <w:r>
              <w:rPr>
                <w:rFonts w:eastAsia="Times New Roman"/>
                <w:sz w:val="28"/>
                <w:szCs w:val="28"/>
              </w:rPr>
              <w:t>.08.2018</w:t>
            </w:r>
          </w:p>
        </w:tc>
        <w:tc>
          <w:tcPr>
            <w:tcW w:w="6100" w:type="dxa"/>
            <w:vAlign w:val="bottom"/>
          </w:tcPr>
          <w:p w:rsidR="001C64F3" w:rsidRDefault="003B0291" w:rsidP="003B0291">
            <w:pPr>
              <w:rPr>
                <w:sz w:val="20"/>
                <w:szCs w:val="20"/>
              </w:rPr>
            </w:pPr>
            <w:r>
              <w:rPr>
                <w:rFonts w:eastAsia="Times New Roman"/>
                <w:w w:val="98"/>
                <w:sz w:val="28"/>
                <w:szCs w:val="28"/>
              </w:rPr>
              <w:t xml:space="preserve">                                                                   </w:t>
            </w:r>
            <w:r w:rsidR="00257D35">
              <w:rPr>
                <w:rFonts w:eastAsia="Times New Roman"/>
                <w:w w:val="98"/>
                <w:sz w:val="28"/>
                <w:szCs w:val="28"/>
              </w:rPr>
              <w:t>№</w:t>
            </w:r>
            <w:r>
              <w:rPr>
                <w:rFonts w:eastAsia="Times New Roman"/>
                <w:w w:val="98"/>
                <w:sz w:val="28"/>
                <w:szCs w:val="28"/>
              </w:rPr>
              <w:t xml:space="preserve"> </w:t>
            </w:r>
            <w:r w:rsidR="007C5BAF">
              <w:rPr>
                <w:rFonts w:eastAsia="Times New Roman"/>
                <w:w w:val="98"/>
                <w:sz w:val="28"/>
                <w:szCs w:val="28"/>
              </w:rPr>
              <w:t>28а</w:t>
            </w:r>
          </w:p>
        </w:tc>
      </w:tr>
      <w:tr w:rsidR="001C64F3">
        <w:trPr>
          <w:trHeight w:val="322"/>
        </w:trPr>
        <w:tc>
          <w:tcPr>
            <w:tcW w:w="3040" w:type="dxa"/>
            <w:vAlign w:val="bottom"/>
          </w:tcPr>
          <w:p w:rsidR="001C64F3" w:rsidRDefault="00212564">
            <w:pPr>
              <w:rPr>
                <w:sz w:val="20"/>
                <w:szCs w:val="20"/>
              </w:rPr>
            </w:pPr>
            <w:r>
              <w:rPr>
                <w:rFonts w:eastAsia="Times New Roman"/>
                <w:sz w:val="28"/>
                <w:szCs w:val="28"/>
              </w:rPr>
              <w:t>с</w:t>
            </w:r>
            <w:proofErr w:type="gramStart"/>
            <w:r>
              <w:rPr>
                <w:rFonts w:eastAsia="Times New Roman"/>
                <w:sz w:val="28"/>
                <w:szCs w:val="28"/>
              </w:rPr>
              <w:t>.С</w:t>
            </w:r>
            <w:proofErr w:type="gramEnd"/>
            <w:r>
              <w:rPr>
                <w:rFonts w:eastAsia="Times New Roman"/>
                <w:sz w:val="28"/>
                <w:szCs w:val="28"/>
              </w:rPr>
              <w:t>тепное</w:t>
            </w:r>
          </w:p>
        </w:tc>
        <w:tc>
          <w:tcPr>
            <w:tcW w:w="6100" w:type="dxa"/>
            <w:vAlign w:val="bottom"/>
          </w:tcPr>
          <w:p w:rsidR="001C64F3" w:rsidRDefault="001C64F3">
            <w:pPr>
              <w:rPr>
                <w:sz w:val="24"/>
                <w:szCs w:val="24"/>
              </w:rPr>
            </w:pPr>
          </w:p>
        </w:tc>
      </w:tr>
      <w:tr w:rsidR="001C64F3">
        <w:trPr>
          <w:trHeight w:val="679"/>
        </w:trPr>
        <w:tc>
          <w:tcPr>
            <w:tcW w:w="9140" w:type="dxa"/>
            <w:gridSpan w:val="2"/>
            <w:vAlign w:val="bottom"/>
          </w:tcPr>
          <w:p w:rsidR="001C64F3" w:rsidRDefault="00257D35">
            <w:pPr>
              <w:rPr>
                <w:sz w:val="20"/>
                <w:szCs w:val="20"/>
              </w:rPr>
            </w:pPr>
            <w:r>
              <w:rPr>
                <w:rFonts w:eastAsia="Times New Roman"/>
                <w:w w:val="96"/>
                <w:sz w:val="28"/>
                <w:szCs w:val="28"/>
              </w:rPr>
              <w:t>Об</w:t>
            </w:r>
            <w:r w:rsidR="00212564">
              <w:rPr>
                <w:rFonts w:eastAsia="Times New Roman"/>
                <w:w w:val="96"/>
                <w:sz w:val="28"/>
                <w:szCs w:val="28"/>
              </w:rPr>
              <w:t xml:space="preserve"> </w:t>
            </w:r>
            <w:r>
              <w:rPr>
                <w:rFonts w:eastAsia="Times New Roman"/>
                <w:w w:val="96"/>
                <w:sz w:val="28"/>
                <w:szCs w:val="28"/>
              </w:rPr>
              <w:t>утверждении</w:t>
            </w:r>
            <w:r w:rsidR="00212564">
              <w:rPr>
                <w:rFonts w:eastAsia="Times New Roman"/>
                <w:w w:val="96"/>
                <w:sz w:val="28"/>
                <w:szCs w:val="28"/>
              </w:rPr>
              <w:t xml:space="preserve"> </w:t>
            </w:r>
            <w:r>
              <w:rPr>
                <w:rFonts w:eastAsia="Times New Roman"/>
                <w:w w:val="96"/>
                <w:sz w:val="28"/>
                <w:szCs w:val="28"/>
              </w:rPr>
              <w:t>Порядка</w:t>
            </w:r>
            <w:r w:rsidR="00212564">
              <w:rPr>
                <w:rFonts w:eastAsia="Times New Roman"/>
                <w:w w:val="96"/>
                <w:sz w:val="28"/>
                <w:szCs w:val="28"/>
              </w:rPr>
              <w:t xml:space="preserve"> </w:t>
            </w:r>
            <w:r>
              <w:rPr>
                <w:rFonts w:eastAsia="Times New Roman"/>
                <w:w w:val="96"/>
                <w:sz w:val="28"/>
                <w:szCs w:val="28"/>
              </w:rPr>
              <w:t>работы</w:t>
            </w:r>
            <w:r w:rsidR="00212564">
              <w:rPr>
                <w:rFonts w:eastAsia="Times New Roman"/>
                <w:w w:val="96"/>
                <w:sz w:val="28"/>
                <w:szCs w:val="28"/>
              </w:rPr>
              <w:t xml:space="preserve"> </w:t>
            </w:r>
            <w:proofErr w:type="gramStart"/>
            <w:r>
              <w:rPr>
                <w:rFonts w:eastAsia="Times New Roman"/>
                <w:w w:val="96"/>
                <w:sz w:val="28"/>
                <w:szCs w:val="28"/>
              </w:rPr>
              <w:t>с</w:t>
            </w:r>
            <w:proofErr w:type="gramEnd"/>
          </w:p>
        </w:tc>
      </w:tr>
      <w:tr w:rsidR="001C64F3">
        <w:trPr>
          <w:trHeight w:val="242"/>
        </w:trPr>
        <w:tc>
          <w:tcPr>
            <w:tcW w:w="3040" w:type="dxa"/>
            <w:vAlign w:val="bottom"/>
          </w:tcPr>
          <w:p w:rsidR="001C64F3" w:rsidRDefault="00257D35">
            <w:pPr>
              <w:spacing w:line="242" w:lineRule="exact"/>
              <w:rPr>
                <w:sz w:val="20"/>
                <w:szCs w:val="20"/>
              </w:rPr>
            </w:pPr>
            <w:r>
              <w:rPr>
                <w:rFonts w:eastAsia="Times New Roman"/>
                <w:sz w:val="28"/>
                <w:szCs w:val="28"/>
              </w:rPr>
              <w:t>обращениями   граждан</w:t>
            </w:r>
          </w:p>
        </w:tc>
        <w:tc>
          <w:tcPr>
            <w:tcW w:w="6100" w:type="dxa"/>
            <w:vAlign w:val="bottom"/>
          </w:tcPr>
          <w:p w:rsidR="001C64F3" w:rsidRDefault="00257D35">
            <w:pPr>
              <w:spacing w:line="242" w:lineRule="exact"/>
              <w:ind w:left="140"/>
              <w:rPr>
                <w:sz w:val="20"/>
                <w:szCs w:val="20"/>
              </w:rPr>
            </w:pPr>
            <w:r>
              <w:rPr>
                <w:rFonts w:eastAsia="Times New Roman"/>
                <w:sz w:val="28"/>
                <w:szCs w:val="28"/>
              </w:rPr>
              <w:t>в   Администрации</w:t>
            </w:r>
          </w:p>
        </w:tc>
      </w:tr>
    </w:tbl>
    <w:p w:rsidR="001C64F3" w:rsidRDefault="00212564">
      <w:pPr>
        <w:spacing w:line="222" w:lineRule="auto"/>
        <w:ind w:left="260"/>
        <w:rPr>
          <w:sz w:val="20"/>
          <w:szCs w:val="20"/>
        </w:rPr>
      </w:pPr>
      <w:r>
        <w:rPr>
          <w:rFonts w:eastAsia="Times New Roman"/>
          <w:sz w:val="28"/>
          <w:szCs w:val="28"/>
        </w:rPr>
        <w:t>Степнинского</w:t>
      </w:r>
      <w:r w:rsidR="00257D35">
        <w:rPr>
          <w:rFonts w:eastAsia="Times New Roman"/>
          <w:sz w:val="28"/>
          <w:szCs w:val="28"/>
        </w:rPr>
        <w:t xml:space="preserve"> сельского поселения</w:t>
      </w:r>
    </w:p>
    <w:p w:rsidR="001C64F3" w:rsidRDefault="001C64F3">
      <w:pPr>
        <w:spacing w:line="200" w:lineRule="exact"/>
        <w:rPr>
          <w:sz w:val="24"/>
          <w:szCs w:val="24"/>
        </w:rPr>
      </w:pPr>
    </w:p>
    <w:p w:rsidR="001C64F3" w:rsidRDefault="001C64F3">
      <w:pPr>
        <w:spacing w:line="200" w:lineRule="exact"/>
        <w:rPr>
          <w:sz w:val="24"/>
          <w:szCs w:val="24"/>
        </w:rPr>
      </w:pPr>
    </w:p>
    <w:p w:rsidR="001C64F3" w:rsidRDefault="001C64F3">
      <w:pPr>
        <w:spacing w:line="238" w:lineRule="exact"/>
        <w:rPr>
          <w:sz w:val="24"/>
          <w:szCs w:val="24"/>
        </w:rPr>
      </w:pPr>
    </w:p>
    <w:p w:rsidR="00212564" w:rsidRPr="003B0291" w:rsidRDefault="00257D35" w:rsidP="003B0291">
      <w:pPr>
        <w:numPr>
          <w:ilvl w:val="0"/>
          <w:numId w:val="1"/>
        </w:numPr>
        <w:tabs>
          <w:tab w:val="left" w:pos="1395"/>
        </w:tabs>
        <w:spacing w:line="238" w:lineRule="auto"/>
        <w:ind w:left="260" w:firstLine="710"/>
        <w:jc w:val="both"/>
        <w:rPr>
          <w:rFonts w:eastAsia="Times New Roman"/>
          <w:sz w:val="28"/>
          <w:szCs w:val="28"/>
        </w:rPr>
      </w:pPr>
      <w:proofErr w:type="gramStart"/>
      <w:r>
        <w:rPr>
          <w:rFonts w:eastAsia="Times New Roman"/>
          <w:sz w:val="28"/>
          <w:szCs w:val="28"/>
        </w:rPr>
        <w:t xml:space="preserve">целях повышения качества работы с обращениями граждан, руководствуясь Федеральными законами от 02.05.2006 г. № 59-ФЗ «О порядке рассмотрения обращений граждан Российской Федерации», от 06.10.2003 г. № 131- ФЗ «Об общих принципах организации местного самоуправления в Российской Федерации», Уставом </w:t>
      </w:r>
      <w:r w:rsidR="00212564">
        <w:rPr>
          <w:rFonts w:eastAsia="Times New Roman"/>
          <w:sz w:val="28"/>
          <w:szCs w:val="28"/>
        </w:rPr>
        <w:t>Степнинского</w:t>
      </w:r>
      <w:r>
        <w:rPr>
          <w:rFonts w:eastAsia="Times New Roman"/>
          <w:sz w:val="28"/>
          <w:szCs w:val="28"/>
        </w:rPr>
        <w:t xml:space="preserve"> сельского поселения Марьяновского муниципального района Омской</w:t>
      </w:r>
      <w:r w:rsidR="003B0291">
        <w:rPr>
          <w:rFonts w:eastAsia="Times New Roman"/>
          <w:sz w:val="28"/>
          <w:szCs w:val="28"/>
        </w:rPr>
        <w:t xml:space="preserve"> </w:t>
      </w:r>
      <w:r w:rsidRPr="003B0291">
        <w:rPr>
          <w:rFonts w:eastAsia="Times New Roman"/>
          <w:sz w:val="28"/>
          <w:szCs w:val="28"/>
        </w:rPr>
        <w:t xml:space="preserve">области, Администрация </w:t>
      </w:r>
      <w:r w:rsidR="00212564" w:rsidRPr="003B0291">
        <w:rPr>
          <w:rFonts w:eastAsia="Times New Roman"/>
          <w:sz w:val="28"/>
          <w:szCs w:val="28"/>
        </w:rPr>
        <w:t>Степнинского</w:t>
      </w:r>
      <w:r w:rsidRPr="003B0291">
        <w:rPr>
          <w:rFonts w:eastAsia="Times New Roman"/>
          <w:sz w:val="28"/>
          <w:szCs w:val="28"/>
        </w:rPr>
        <w:t xml:space="preserve"> сельского поселения Марьяновского муниципального района Омской области </w:t>
      </w:r>
      <w:proofErr w:type="gramEnd"/>
    </w:p>
    <w:p w:rsidR="001C64F3" w:rsidRDefault="00257D35">
      <w:pPr>
        <w:spacing w:line="234" w:lineRule="auto"/>
        <w:ind w:left="260"/>
        <w:rPr>
          <w:sz w:val="20"/>
          <w:szCs w:val="20"/>
        </w:rPr>
      </w:pPr>
      <w:r>
        <w:rPr>
          <w:rFonts w:eastAsia="Times New Roman"/>
          <w:sz w:val="28"/>
          <w:szCs w:val="28"/>
        </w:rPr>
        <w:t>ПОСТАНОВЛЯЕТ</w:t>
      </w:r>
      <w:r>
        <w:rPr>
          <w:rFonts w:eastAsia="Times New Roman"/>
          <w:b/>
          <w:bCs/>
          <w:sz w:val="28"/>
          <w:szCs w:val="28"/>
        </w:rPr>
        <w:t>:</w:t>
      </w:r>
    </w:p>
    <w:p w:rsidR="001C64F3" w:rsidRDefault="001C64F3">
      <w:pPr>
        <w:spacing w:line="16" w:lineRule="exact"/>
        <w:rPr>
          <w:sz w:val="24"/>
          <w:szCs w:val="24"/>
        </w:rPr>
      </w:pPr>
    </w:p>
    <w:p w:rsidR="00212564" w:rsidRDefault="00212564">
      <w:pPr>
        <w:spacing w:line="235" w:lineRule="auto"/>
        <w:ind w:left="260" w:firstLine="708"/>
        <w:rPr>
          <w:rFonts w:eastAsia="Times New Roman"/>
          <w:sz w:val="28"/>
          <w:szCs w:val="28"/>
        </w:rPr>
      </w:pPr>
    </w:p>
    <w:p w:rsidR="001C64F3" w:rsidRDefault="00257D35">
      <w:pPr>
        <w:spacing w:line="235" w:lineRule="auto"/>
        <w:ind w:left="260" w:firstLine="708"/>
        <w:rPr>
          <w:sz w:val="20"/>
          <w:szCs w:val="20"/>
        </w:rPr>
      </w:pPr>
      <w:r>
        <w:rPr>
          <w:rFonts w:eastAsia="Times New Roman"/>
          <w:sz w:val="28"/>
          <w:szCs w:val="28"/>
        </w:rPr>
        <w:t xml:space="preserve">1. Утвердить Порядок работы с обращениями граждан в Администрации </w:t>
      </w:r>
      <w:r w:rsidR="00212564">
        <w:rPr>
          <w:rFonts w:eastAsia="Times New Roman"/>
          <w:sz w:val="28"/>
          <w:szCs w:val="28"/>
        </w:rPr>
        <w:t>Степнинского</w:t>
      </w:r>
      <w:r>
        <w:rPr>
          <w:rFonts w:eastAsia="Times New Roman"/>
          <w:sz w:val="28"/>
          <w:szCs w:val="28"/>
        </w:rPr>
        <w:t xml:space="preserve"> сельского поселения (Приложение).</w:t>
      </w:r>
    </w:p>
    <w:p w:rsidR="001C64F3" w:rsidRDefault="001C64F3">
      <w:pPr>
        <w:spacing w:line="2" w:lineRule="exact"/>
        <w:rPr>
          <w:sz w:val="24"/>
          <w:szCs w:val="24"/>
        </w:rPr>
      </w:pPr>
    </w:p>
    <w:p w:rsidR="001C64F3" w:rsidRDefault="00257D35">
      <w:pPr>
        <w:ind w:left="980"/>
        <w:rPr>
          <w:sz w:val="20"/>
          <w:szCs w:val="20"/>
        </w:rPr>
      </w:pPr>
      <w:r>
        <w:rPr>
          <w:rFonts w:eastAsia="Times New Roman"/>
          <w:sz w:val="28"/>
          <w:szCs w:val="28"/>
        </w:rPr>
        <w:t>2. Опубликовать (обнародовать) настоящее Постановление.</w:t>
      </w:r>
    </w:p>
    <w:p w:rsidR="001C64F3" w:rsidRDefault="001C64F3">
      <w:pPr>
        <w:spacing w:line="200" w:lineRule="exact"/>
        <w:rPr>
          <w:sz w:val="24"/>
          <w:szCs w:val="24"/>
        </w:rPr>
      </w:pPr>
    </w:p>
    <w:p w:rsidR="001C64F3" w:rsidRDefault="001C64F3">
      <w:pPr>
        <w:spacing w:line="200" w:lineRule="exact"/>
        <w:rPr>
          <w:sz w:val="24"/>
          <w:szCs w:val="24"/>
        </w:rPr>
      </w:pPr>
    </w:p>
    <w:p w:rsidR="001C64F3" w:rsidRDefault="001C64F3">
      <w:pPr>
        <w:spacing w:line="243" w:lineRule="exact"/>
        <w:rPr>
          <w:sz w:val="24"/>
          <w:szCs w:val="24"/>
        </w:rPr>
      </w:pPr>
    </w:p>
    <w:p w:rsidR="001C64F3" w:rsidRDefault="00257D35">
      <w:pPr>
        <w:tabs>
          <w:tab w:val="left" w:pos="6760"/>
        </w:tabs>
        <w:ind w:left="260"/>
        <w:rPr>
          <w:sz w:val="20"/>
          <w:szCs w:val="20"/>
        </w:rPr>
      </w:pPr>
      <w:r>
        <w:rPr>
          <w:rFonts w:eastAsia="Times New Roman"/>
          <w:sz w:val="28"/>
          <w:szCs w:val="28"/>
        </w:rPr>
        <w:t xml:space="preserve">Глава </w:t>
      </w:r>
      <w:r w:rsidR="00212564">
        <w:rPr>
          <w:rFonts w:eastAsia="Times New Roman"/>
          <w:sz w:val="28"/>
          <w:szCs w:val="28"/>
        </w:rPr>
        <w:t>Степнинского</w:t>
      </w:r>
      <w:r>
        <w:rPr>
          <w:rFonts w:eastAsia="Times New Roman"/>
          <w:sz w:val="28"/>
          <w:szCs w:val="28"/>
        </w:rPr>
        <w:t xml:space="preserve"> сельского поселения</w:t>
      </w:r>
      <w:r>
        <w:rPr>
          <w:sz w:val="20"/>
          <w:szCs w:val="20"/>
        </w:rPr>
        <w:tab/>
      </w:r>
      <w:proofErr w:type="spellStart"/>
      <w:r w:rsidR="00212564">
        <w:rPr>
          <w:rFonts w:eastAsia="Times New Roman"/>
          <w:sz w:val="27"/>
          <w:szCs w:val="27"/>
        </w:rPr>
        <w:t>Р.А.Лепший</w:t>
      </w:r>
      <w:proofErr w:type="spellEnd"/>
    </w:p>
    <w:p w:rsidR="001C64F3" w:rsidRDefault="001C64F3">
      <w:pPr>
        <w:sectPr w:rsidR="001C64F3">
          <w:pgSz w:w="11900" w:h="16838"/>
          <w:pgMar w:top="1125" w:right="846" w:bottom="1440" w:left="1440" w:header="0" w:footer="0" w:gutter="0"/>
          <w:cols w:space="720" w:equalWidth="0">
            <w:col w:w="9620"/>
          </w:cols>
        </w:sectPr>
      </w:pPr>
    </w:p>
    <w:p w:rsidR="001C64F3" w:rsidRDefault="00257D35">
      <w:pPr>
        <w:jc w:val="right"/>
        <w:rPr>
          <w:sz w:val="20"/>
          <w:szCs w:val="20"/>
        </w:rPr>
      </w:pPr>
      <w:r>
        <w:rPr>
          <w:rFonts w:eastAsia="Times New Roman"/>
        </w:rPr>
        <w:lastRenderedPageBreak/>
        <w:t>Приложение</w:t>
      </w:r>
    </w:p>
    <w:p w:rsidR="001C64F3" w:rsidRDefault="001C64F3">
      <w:pPr>
        <w:spacing w:line="1" w:lineRule="exact"/>
        <w:rPr>
          <w:sz w:val="20"/>
          <w:szCs w:val="20"/>
        </w:rPr>
      </w:pPr>
    </w:p>
    <w:p w:rsidR="001C64F3" w:rsidRDefault="00257D35">
      <w:pPr>
        <w:jc w:val="right"/>
        <w:rPr>
          <w:sz w:val="20"/>
          <w:szCs w:val="20"/>
        </w:rPr>
      </w:pPr>
      <w:r>
        <w:rPr>
          <w:rFonts w:eastAsia="Times New Roman"/>
        </w:rPr>
        <w:t>к постановлению</w:t>
      </w:r>
    </w:p>
    <w:p w:rsidR="001C64F3" w:rsidRDefault="00257D35">
      <w:pPr>
        <w:jc w:val="right"/>
        <w:rPr>
          <w:sz w:val="20"/>
          <w:szCs w:val="20"/>
        </w:rPr>
      </w:pPr>
      <w:r>
        <w:rPr>
          <w:rFonts w:eastAsia="Times New Roman"/>
        </w:rPr>
        <w:t>Администрации</w:t>
      </w:r>
    </w:p>
    <w:p w:rsidR="001C64F3" w:rsidRDefault="001C64F3">
      <w:pPr>
        <w:spacing w:line="13" w:lineRule="exact"/>
        <w:rPr>
          <w:sz w:val="20"/>
          <w:szCs w:val="20"/>
        </w:rPr>
      </w:pPr>
    </w:p>
    <w:p w:rsidR="001C64F3" w:rsidRDefault="00212564">
      <w:pPr>
        <w:ind w:left="5320"/>
        <w:rPr>
          <w:sz w:val="20"/>
          <w:szCs w:val="20"/>
        </w:rPr>
      </w:pPr>
      <w:r>
        <w:rPr>
          <w:rFonts w:eastAsia="Times New Roman"/>
          <w:sz w:val="27"/>
          <w:szCs w:val="27"/>
        </w:rPr>
        <w:t>Степнинского</w:t>
      </w:r>
      <w:r w:rsidR="00257D35">
        <w:rPr>
          <w:rFonts w:eastAsia="Times New Roman"/>
          <w:sz w:val="27"/>
          <w:szCs w:val="27"/>
        </w:rPr>
        <w:t xml:space="preserve"> сельского поселения</w:t>
      </w:r>
    </w:p>
    <w:p w:rsidR="001C64F3" w:rsidRDefault="003B0291" w:rsidP="003B0291">
      <w:pPr>
        <w:rPr>
          <w:sz w:val="20"/>
          <w:szCs w:val="20"/>
        </w:rPr>
      </w:pPr>
      <w:r>
        <w:rPr>
          <w:rFonts w:eastAsia="Times New Roman"/>
        </w:rPr>
        <w:t xml:space="preserve">                                                                                                    </w:t>
      </w:r>
      <w:r w:rsidR="00257D35">
        <w:rPr>
          <w:rFonts w:eastAsia="Times New Roman"/>
        </w:rPr>
        <w:t>от «0</w:t>
      </w:r>
      <w:r w:rsidR="007C5BAF">
        <w:rPr>
          <w:rFonts w:eastAsia="Times New Roman"/>
        </w:rPr>
        <w:t>7</w:t>
      </w:r>
      <w:r w:rsidR="00257D35">
        <w:rPr>
          <w:rFonts w:eastAsia="Times New Roman"/>
        </w:rPr>
        <w:t>» августа2018 года №</w:t>
      </w:r>
      <w:r w:rsidR="007C5BAF">
        <w:rPr>
          <w:rFonts w:eastAsia="Times New Roman"/>
        </w:rPr>
        <w:t>28а</w:t>
      </w:r>
    </w:p>
    <w:p w:rsidR="001C64F3" w:rsidRDefault="001C64F3">
      <w:pPr>
        <w:spacing w:line="200" w:lineRule="exact"/>
        <w:rPr>
          <w:sz w:val="20"/>
          <w:szCs w:val="20"/>
        </w:rPr>
      </w:pPr>
    </w:p>
    <w:p w:rsidR="001C64F3" w:rsidRDefault="001C64F3">
      <w:pPr>
        <w:spacing w:line="200" w:lineRule="exact"/>
        <w:rPr>
          <w:sz w:val="20"/>
          <w:szCs w:val="20"/>
        </w:rPr>
      </w:pPr>
    </w:p>
    <w:p w:rsidR="001C64F3" w:rsidRDefault="001C64F3">
      <w:pPr>
        <w:spacing w:line="249" w:lineRule="exact"/>
        <w:rPr>
          <w:sz w:val="20"/>
          <w:szCs w:val="20"/>
        </w:rPr>
      </w:pPr>
    </w:p>
    <w:p w:rsidR="001C64F3" w:rsidRDefault="00257D35">
      <w:pPr>
        <w:ind w:right="-259"/>
        <w:jc w:val="center"/>
        <w:rPr>
          <w:sz w:val="20"/>
          <w:szCs w:val="20"/>
        </w:rPr>
      </w:pPr>
      <w:r>
        <w:rPr>
          <w:rFonts w:eastAsia="Times New Roman"/>
          <w:b/>
          <w:bCs/>
          <w:sz w:val="28"/>
          <w:szCs w:val="28"/>
        </w:rPr>
        <w:t>Порядок</w:t>
      </w:r>
    </w:p>
    <w:p w:rsidR="001C64F3" w:rsidRPr="003B0291" w:rsidRDefault="00257D35">
      <w:pPr>
        <w:spacing w:line="236" w:lineRule="auto"/>
        <w:ind w:right="-259"/>
        <w:jc w:val="center"/>
        <w:rPr>
          <w:b/>
          <w:sz w:val="20"/>
          <w:szCs w:val="20"/>
        </w:rPr>
      </w:pPr>
      <w:r>
        <w:rPr>
          <w:rFonts w:eastAsia="Times New Roman"/>
          <w:b/>
          <w:bCs/>
          <w:sz w:val="28"/>
          <w:szCs w:val="28"/>
        </w:rPr>
        <w:t xml:space="preserve">работы с обращениями граждан в Администрации </w:t>
      </w:r>
      <w:r w:rsidR="00212564" w:rsidRPr="003B0291">
        <w:rPr>
          <w:rFonts w:eastAsia="Times New Roman"/>
          <w:b/>
          <w:sz w:val="28"/>
          <w:szCs w:val="28"/>
        </w:rPr>
        <w:t>Степнинского</w:t>
      </w:r>
    </w:p>
    <w:p w:rsidR="001C64F3" w:rsidRPr="003B0291" w:rsidRDefault="00257D35">
      <w:pPr>
        <w:ind w:right="-259"/>
        <w:jc w:val="center"/>
        <w:rPr>
          <w:b/>
          <w:sz w:val="20"/>
          <w:szCs w:val="20"/>
        </w:rPr>
      </w:pPr>
      <w:r w:rsidRPr="003B0291">
        <w:rPr>
          <w:rFonts w:eastAsia="Times New Roman"/>
          <w:b/>
          <w:sz w:val="28"/>
          <w:szCs w:val="28"/>
        </w:rPr>
        <w:t>сельского поселения</w:t>
      </w:r>
    </w:p>
    <w:p w:rsidR="001C64F3" w:rsidRDefault="001C64F3">
      <w:pPr>
        <w:spacing w:line="4" w:lineRule="exact"/>
        <w:rPr>
          <w:sz w:val="20"/>
          <w:szCs w:val="20"/>
        </w:rPr>
      </w:pPr>
    </w:p>
    <w:p w:rsidR="001C64F3" w:rsidRDefault="00257D35">
      <w:pPr>
        <w:ind w:right="-259"/>
        <w:jc w:val="center"/>
        <w:rPr>
          <w:sz w:val="20"/>
          <w:szCs w:val="20"/>
        </w:rPr>
      </w:pPr>
      <w:r>
        <w:rPr>
          <w:rFonts w:eastAsia="Times New Roman"/>
          <w:b/>
          <w:bCs/>
          <w:sz w:val="28"/>
          <w:szCs w:val="28"/>
        </w:rPr>
        <w:t>I. Общие положения</w:t>
      </w:r>
    </w:p>
    <w:p w:rsidR="001C64F3" w:rsidRDefault="001C64F3">
      <w:pPr>
        <w:spacing w:line="331" w:lineRule="exact"/>
        <w:rPr>
          <w:sz w:val="20"/>
          <w:szCs w:val="20"/>
        </w:rPr>
      </w:pPr>
    </w:p>
    <w:p w:rsidR="001C64F3" w:rsidRDefault="00257D35">
      <w:pPr>
        <w:spacing w:line="238" w:lineRule="auto"/>
        <w:ind w:left="260" w:firstLine="708"/>
        <w:jc w:val="both"/>
        <w:rPr>
          <w:sz w:val="20"/>
          <w:szCs w:val="20"/>
        </w:rPr>
      </w:pPr>
      <w:r>
        <w:rPr>
          <w:rFonts w:eastAsia="Times New Roman"/>
          <w:sz w:val="28"/>
          <w:szCs w:val="28"/>
        </w:rPr>
        <w:t xml:space="preserve">1.1. Порядок работы по рассмотрению обращения граждан в Администрации </w:t>
      </w:r>
      <w:r w:rsidR="00212564">
        <w:rPr>
          <w:rFonts w:eastAsia="Times New Roman"/>
          <w:sz w:val="28"/>
          <w:szCs w:val="28"/>
        </w:rPr>
        <w:t>Степнинского</w:t>
      </w:r>
      <w:r>
        <w:rPr>
          <w:rFonts w:eastAsia="Times New Roman"/>
          <w:sz w:val="28"/>
          <w:szCs w:val="28"/>
        </w:rPr>
        <w:t xml:space="preserve"> сельского поселения (далее – Порядок) разработан в целях повышения качества работы с обращениями граждан и определяет сроки и последовательность действий при осуществлении полномочий по работе с обращениями граждан.</w:t>
      </w:r>
    </w:p>
    <w:p w:rsidR="001C64F3" w:rsidRDefault="001C64F3">
      <w:pPr>
        <w:spacing w:line="14"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 xml:space="preserve">1.2. </w:t>
      </w:r>
      <w:proofErr w:type="gramStart"/>
      <w:r>
        <w:rPr>
          <w:rFonts w:eastAsia="Times New Roman"/>
          <w:sz w:val="28"/>
          <w:szCs w:val="28"/>
        </w:rPr>
        <w:t xml:space="preserve">Организацию работы по Порядку обращения граждан осуществляет специалистом, ответственными за работу с обращениями граждан Администрации </w:t>
      </w:r>
      <w:r w:rsidR="00212564">
        <w:rPr>
          <w:rFonts w:eastAsia="Times New Roman"/>
          <w:sz w:val="28"/>
          <w:szCs w:val="28"/>
        </w:rPr>
        <w:t>Степнинского</w:t>
      </w:r>
      <w:r>
        <w:rPr>
          <w:rFonts w:eastAsia="Times New Roman"/>
          <w:sz w:val="28"/>
          <w:szCs w:val="28"/>
        </w:rPr>
        <w:t xml:space="preserve"> сельского поселения.</w:t>
      </w:r>
      <w:proofErr w:type="gramEnd"/>
    </w:p>
    <w:p w:rsidR="001C64F3" w:rsidRDefault="001C64F3">
      <w:pPr>
        <w:spacing w:line="17"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 xml:space="preserve">1.3. Основанием для работы с обращениями граждан является обращение заявителя в Администрацию </w:t>
      </w:r>
      <w:r w:rsidR="00212564">
        <w:rPr>
          <w:rFonts w:eastAsia="Times New Roman"/>
          <w:sz w:val="28"/>
          <w:szCs w:val="28"/>
        </w:rPr>
        <w:t>Степнинского</w:t>
      </w:r>
      <w:r>
        <w:rPr>
          <w:rFonts w:eastAsia="Times New Roman"/>
          <w:sz w:val="28"/>
          <w:szCs w:val="28"/>
        </w:rPr>
        <w:t xml:space="preserve"> сельского поселения.</w:t>
      </w:r>
    </w:p>
    <w:p w:rsidR="001C64F3" w:rsidRDefault="001C64F3">
      <w:pPr>
        <w:spacing w:line="15"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1.4. Порядок рассмотрения обращения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C64F3" w:rsidRDefault="001C64F3">
      <w:pPr>
        <w:spacing w:line="17" w:lineRule="exact"/>
        <w:rPr>
          <w:sz w:val="20"/>
          <w:szCs w:val="20"/>
        </w:rPr>
      </w:pPr>
    </w:p>
    <w:p w:rsidR="001C64F3" w:rsidRDefault="00257D35">
      <w:pPr>
        <w:spacing w:line="238" w:lineRule="auto"/>
        <w:ind w:left="260" w:firstLine="708"/>
        <w:jc w:val="both"/>
        <w:rPr>
          <w:sz w:val="20"/>
          <w:szCs w:val="20"/>
        </w:rPr>
      </w:pPr>
      <w:r>
        <w:rPr>
          <w:rFonts w:eastAsia="Times New Roman"/>
          <w:sz w:val="28"/>
          <w:szCs w:val="28"/>
        </w:rPr>
        <w:t>1.5. Порядок рассмотрения обращения граждан органами местного самоуправления распространяется на правоотношения, связанные с рассмотрением указанными органами обращений объединений граждан, в том числе юридических лиц, а также на правоотношения, связанные с обращениями граждан, объединений граждан, в том числе юридических, осуществляющими публично значимые функции государственными и муниципальными учреждениями, иными организациями и их должностными лицами.</w:t>
      </w:r>
    </w:p>
    <w:p w:rsidR="001C64F3" w:rsidRDefault="001C64F3">
      <w:pPr>
        <w:spacing w:line="21" w:lineRule="exact"/>
        <w:rPr>
          <w:sz w:val="20"/>
          <w:szCs w:val="20"/>
        </w:rPr>
      </w:pPr>
    </w:p>
    <w:p w:rsidR="001C64F3" w:rsidRDefault="00257D35">
      <w:pPr>
        <w:spacing w:line="234" w:lineRule="auto"/>
        <w:ind w:left="260" w:firstLine="720"/>
        <w:jc w:val="both"/>
        <w:rPr>
          <w:sz w:val="20"/>
          <w:szCs w:val="20"/>
        </w:rPr>
      </w:pPr>
      <w:r>
        <w:rPr>
          <w:rFonts w:eastAsia="Times New Roman"/>
          <w:sz w:val="28"/>
          <w:szCs w:val="28"/>
        </w:rPr>
        <w:t>1.6. Информация по Порядку обращения граждан размещается в сети Интернет на официальном сайте Администрации:</w:t>
      </w:r>
    </w:p>
    <w:p w:rsidR="001C64F3" w:rsidRDefault="001C64F3">
      <w:pPr>
        <w:spacing w:line="2" w:lineRule="exact"/>
        <w:rPr>
          <w:sz w:val="20"/>
          <w:szCs w:val="20"/>
        </w:rPr>
      </w:pPr>
    </w:p>
    <w:p w:rsidR="001C64F3" w:rsidRDefault="00257D35">
      <w:pPr>
        <w:ind w:left="980"/>
        <w:rPr>
          <w:sz w:val="20"/>
          <w:szCs w:val="20"/>
        </w:rPr>
      </w:pPr>
      <w:r>
        <w:rPr>
          <w:rFonts w:eastAsia="Times New Roman"/>
          <w:sz w:val="28"/>
          <w:szCs w:val="28"/>
        </w:rPr>
        <w:t>1.7. Информация о месте нахождения и графиках работы:</w:t>
      </w:r>
    </w:p>
    <w:p w:rsidR="001C64F3" w:rsidRDefault="00257D35">
      <w:pPr>
        <w:ind w:left="980"/>
        <w:rPr>
          <w:sz w:val="20"/>
          <w:szCs w:val="20"/>
        </w:rPr>
      </w:pPr>
      <w:r>
        <w:rPr>
          <w:rFonts w:eastAsia="Times New Roman"/>
          <w:sz w:val="28"/>
          <w:szCs w:val="28"/>
        </w:rPr>
        <w:t xml:space="preserve">Администрация </w:t>
      </w:r>
      <w:r w:rsidR="00212564">
        <w:rPr>
          <w:rFonts w:eastAsia="Times New Roman"/>
          <w:sz w:val="28"/>
          <w:szCs w:val="28"/>
        </w:rPr>
        <w:t>Степнинского</w:t>
      </w:r>
      <w:r>
        <w:rPr>
          <w:rFonts w:eastAsia="Times New Roman"/>
          <w:sz w:val="28"/>
          <w:szCs w:val="28"/>
        </w:rPr>
        <w:t xml:space="preserve"> сельского поселения: 6460</w:t>
      </w:r>
      <w:r w:rsidR="003B0291">
        <w:rPr>
          <w:rFonts w:eastAsia="Times New Roman"/>
          <w:sz w:val="28"/>
          <w:szCs w:val="28"/>
        </w:rPr>
        <w:t>51</w:t>
      </w:r>
      <w:r>
        <w:rPr>
          <w:rFonts w:eastAsia="Times New Roman"/>
          <w:sz w:val="28"/>
          <w:szCs w:val="28"/>
        </w:rPr>
        <w:t>, Омская</w:t>
      </w:r>
    </w:p>
    <w:p w:rsidR="001C64F3" w:rsidRDefault="00257D35" w:rsidP="003B0291">
      <w:pPr>
        <w:ind w:left="260"/>
        <w:rPr>
          <w:sz w:val="20"/>
          <w:szCs w:val="20"/>
        </w:rPr>
      </w:pPr>
      <w:r>
        <w:rPr>
          <w:rFonts w:eastAsia="Times New Roman"/>
          <w:sz w:val="28"/>
          <w:szCs w:val="28"/>
        </w:rPr>
        <w:t>область, Марьяновский р-н.,</w:t>
      </w:r>
      <w:r w:rsidR="003B0291">
        <w:rPr>
          <w:sz w:val="20"/>
          <w:szCs w:val="20"/>
        </w:rPr>
        <w:t xml:space="preserve"> </w:t>
      </w:r>
      <w:r w:rsidR="003B0291">
        <w:rPr>
          <w:rFonts w:eastAsia="Times New Roman"/>
          <w:sz w:val="28"/>
          <w:szCs w:val="28"/>
        </w:rPr>
        <w:t>с</w:t>
      </w:r>
      <w:proofErr w:type="gramStart"/>
      <w:r w:rsidR="003B0291">
        <w:rPr>
          <w:rFonts w:eastAsia="Times New Roman"/>
          <w:sz w:val="28"/>
          <w:szCs w:val="28"/>
        </w:rPr>
        <w:t>.С</w:t>
      </w:r>
      <w:proofErr w:type="gramEnd"/>
      <w:r w:rsidR="003B0291">
        <w:rPr>
          <w:rFonts w:eastAsia="Times New Roman"/>
          <w:sz w:val="28"/>
          <w:szCs w:val="28"/>
        </w:rPr>
        <w:t>тепное</w:t>
      </w:r>
      <w:r>
        <w:rPr>
          <w:rFonts w:eastAsia="Times New Roman"/>
          <w:sz w:val="28"/>
          <w:szCs w:val="28"/>
        </w:rPr>
        <w:t xml:space="preserve">, ул. </w:t>
      </w:r>
      <w:r w:rsidR="003B0291">
        <w:rPr>
          <w:rFonts w:eastAsia="Times New Roman"/>
          <w:sz w:val="28"/>
          <w:szCs w:val="28"/>
        </w:rPr>
        <w:t>Советская</w:t>
      </w:r>
      <w:r>
        <w:rPr>
          <w:rFonts w:eastAsia="Times New Roman"/>
          <w:sz w:val="28"/>
          <w:szCs w:val="28"/>
        </w:rPr>
        <w:t xml:space="preserve">, </w:t>
      </w:r>
      <w:r w:rsidR="003B0291">
        <w:rPr>
          <w:rFonts w:eastAsia="Times New Roman"/>
          <w:sz w:val="28"/>
          <w:szCs w:val="28"/>
        </w:rPr>
        <w:t>17</w:t>
      </w:r>
    </w:p>
    <w:p w:rsidR="001C64F3" w:rsidRDefault="00257D35">
      <w:pPr>
        <w:ind w:left="980"/>
        <w:rPr>
          <w:sz w:val="20"/>
          <w:szCs w:val="20"/>
        </w:rPr>
      </w:pPr>
      <w:r>
        <w:rPr>
          <w:rFonts w:eastAsia="Times New Roman"/>
          <w:sz w:val="28"/>
          <w:szCs w:val="28"/>
        </w:rPr>
        <w:t>График работы: понедельник – четверг с 8.00 до 17.00, пятница с 8.00</w:t>
      </w:r>
    </w:p>
    <w:p w:rsidR="001C64F3" w:rsidRDefault="00257D35">
      <w:pPr>
        <w:ind w:left="260"/>
        <w:rPr>
          <w:sz w:val="20"/>
          <w:szCs w:val="20"/>
        </w:rPr>
      </w:pPr>
      <w:r>
        <w:rPr>
          <w:rFonts w:eastAsia="Times New Roman"/>
          <w:sz w:val="28"/>
          <w:szCs w:val="28"/>
        </w:rPr>
        <w:t>до 15.00, обед с 12.00 до 1</w:t>
      </w:r>
      <w:r w:rsidR="003B0291">
        <w:rPr>
          <w:rFonts w:eastAsia="Times New Roman"/>
          <w:sz w:val="28"/>
          <w:szCs w:val="28"/>
        </w:rPr>
        <w:t>4</w:t>
      </w:r>
      <w:r>
        <w:rPr>
          <w:rFonts w:eastAsia="Times New Roman"/>
          <w:sz w:val="28"/>
          <w:szCs w:val="28"/>
        </w:rPr>
        <w:t>.</w:t>
      </w:r>
      <w:r w:rsidR="003B0291">
        <w:rPr>
          <w:rFonts w:eastAsia="Times New Roman"/>
          <w:sz w:val="28"/>
          <w:szCs w:val="28"/>
        </w:rPr>
        <w:t>0</w:t>
      </w:r>
      <w:r>
        <w:rPr>
          <w:rFonts w:eastAsia="Times New Roman"/>
          <w:sz w:val="28"/>
          <w:szCs w:val="28"/>
        </w:rPr>
        <w:t>0, выходные – суббота, воскресенье.</w:t>
      </w:r>
    </w:p>
    <w:p w:rsidR="001C64F3" w:rsidRDefault="00257D35">
      <w:pPr>
        <w:spacing w:line="239" w:lineRule="auto"/>
        <w:ind w:left="980"/>
        <w:rPr>
          <w:sz w:val="20"/>
          <w:szCs w:val="20"/>
        </w:rPr>
      </w:pPr>
      <w:r>
        <w:rPr>
          <w:rFonts w:eastAsia="Times New Roman"/>
          <w:sz w:val="28"/>
          <w:szCs w:val="28"/>
        </w:rPr>
        <w:t>1.8. Справочные телефоны:838</w:t>
      </w:r>
      <w:r w:rsidR="003B0291">
        <w:rPr>
          <w:rFonts w:eastAsia="Times New Roman"/>
          <w:sz w:val="28"/>
          <w:szCs w:val="28"/>
        </w:rPr>
        <w:t>1</w:t>
      </w:r>
      <w:r>
        <w:rPr>
          <w:rFonts w:eastAsia="Times New Roman"/>
          <w:sz w:val="28"/>
          <w:szCs w:val="28"/>
        </w:rPr>
        <w:t>6</w:t>
      </w:r>
      <w:r w:rsidR="003B0291">
        <w:rPr>
          <w:rFonts w:eastAsia="Times New Roman"/>
          <w:sz w:val="28"/>
          <w:szCs w:val="28"/>
        </w:rPr>
        <w:t>838500</w:t>
      </w:r>
    </w:p>
    <w:p w:rsidR="001C64F3" w:rsidRDefault="00257D35">
      <w:pPr>
        <w:tabs>
          <w:tab w:val="left" w:pos="5120"/>
        </w:tabs>
        <w:ind w:left="980"/>
        <w:rPr>
          <w:sz w:val="20"/>
          <w:szCs w:val="20"/>
        </w:rPr>
      </w:pPr>
      <w:r>
        <w:rPr>
          <w:rFonts w:eastAsia="Times New Roman"/>
          <w:sz w:val="28"/>
          <w:szCs w:val="28"/>
        </w:rPr>
        <w:t>Телефон (факс) Администрации</w:t>
      </w:r>
      <w:r>
        <w:rPr>
          <w:rFonts w:eastAsia="Times New Roman"/>
          <w:sz w:val="28"/>
          <w:szCs w:val="28"/>
        </w:rPr>
        <w:tab/>
      </w:r>
      <w:r w:rsidR="00212564">
        <w:rPr>
          <w:rFonts w:eastAsia="Times New Roman"/>
          <w:sz w:val="28"/>
          <w:szCs w:val="28"/>
        </w:rPr>
        <w:t>Степнинского</w:t>
      </w:r>
      <w:r>
        <w:rPr>
          <w:rFonts w:eastAsia="Times New Roman"/>
          <w:sz w:val="28"/>
          <w:szCs w:val="28"/>
        </w:rPr>
        <w:t xml:space="preserve"> сельского поселения:</w:t>
      </w:r>
    </w:p>
    <w:p w:rsidR="001C64F3" w:rsidRDefault="00257D35">
      <w:pPr>
        <w:ind w:left="260"/>
        <w:rPr>
          <w:sz w:val="20"/>
          <w:szCs w:val="20"/>
        </w:rPr>
      </w:pPr>
      <w:r>
        <w:rPr>
          <w:rFonts w:eastAsia="Times New Roman"/>
          <w:sz w:val="28"/>
          <w:szCs w:val="28"/>
        </w:rPr>
        <w:t>8381683</w:t>
      </w:r>
      <w:r w:rsidR="003B0291">
        <w:rPr>
          <w:rFonts w:eastAsia="Times New Roman"/>
          <w:sz w:val="28"/>
          <w:szCs w:val="28"/>
        </w:rPr>
        <w:t>8500</w:t>
      </w:r>
    </w:p>
    <w:p w:rsidR="001C64F3" w:rsidRDefault="001C64F3">
      <w:pPr>
        <w:sectPr w:rsidR="001C64F3">
          <w:pgSz w:w="11900" w:h="16838"/>
          <w:pgMar w:top="1125" w:right="846" w:bottom="933" w:left="1440" w:header="0" w:footer="0" w:gutter="0"/>
          <w:cols w:space="720" w:equalWidth="0">
            <w:col w:w="9620"/>
          </w:cols>
        </w:sectPr>
      </w:pPr>
    </w:p>
    <w:p w:rsidR="001C64F3" w:rsidRDefault="00257D35">
      <w:pPr>
        <w:spacing w:line="235" w:lineRule="auto"/>
        <w:ind w:left="2560" w:right="700" w:hanging="880"/>
        <w:rPr>
          <w:sz w:val="20"/>
          <w:szCs w:val="20"/>
        </w:rPr>
      </w:pPr>
      <w:r>
        <w:rPr>
          <w:rFonts w:eastAsia="Times New Roman"/>
          <w:b/>
          <w:bCs/>
          <w:sz w:val="28"/>
          <w:szCs w:val="28"/>
        </w:rPr>
        <w:lastRenderedPageBreak/>
        <w:t>II. Регистрация, порядок рассмотрения и сроки работы с письменными обращениями граждан</w:t>
      </w:r>
    </w:p>
    <w:p w:rsidR="001C64F3" w:rsidRDefault="001C64F3">
      <w:pPr>
        <w:spacing w:line="332"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 xml:space="preserve">2.1. Письменное обращение гражданина, обратившегося в Администрацию </w:t>
      </w:r>
      <w:r w:rsidR="00212564">
        <w:rPr>
          <w:rFonts w:eastAsia="Times New Roman"/>
          <w:sz w:val="28"/>
          <w:szCs w:val="28"/>
        </w:rPr>
        <w:t>Степнинского</w:t>
      </w:r>
      <w:r>
        <w:rPr>
          <w:rFonts w:eastAsia="Times New Roman"/>
          <w:sz w:val="28"/>
          <w:szCs w:val="28"/>
        </w:rPr>
        <w:t xml:space="preserve"> сельского поселения должно содержать:</w:t>
      </w:r>
    </w:p>
    <w:p w:rsidR="001C64F3" w:rsidRDefault="001C64F3">
      <w:pPr>
        <w:spacing w:line="15"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 xml:space="preserve">наименование – Администрация </w:t>
      </w:r>
      <w:r w:rsidR="00212564">
        <w:rPr>
          <w:rFonts w:eastAsia="Times New Roman"/>
          <w:sz w:val="28"/>
          <w:szCs w:val="28"/>
        </w:rPr>
        <w:t>Степнинского</w:t>
      </w:r>
      <w:r>
        <w:rPr>
          <w:rFonts w:eastAsia="Times New Roman"/>
          <w:sz w:val="28"/>
          <w:szCs w:val="28"/>
        </w:rPr>
        <w:t xml:space="preserve"> сельского поселения, либо фамилию, имя, отчество соответствующего должностного лица, либо должность соответствующего лица;</w:t>
      </w:r>
    </w:p>
    <w:p w:rsidR="001C64F3" w:rsidRDefault="00257D35">
      <w:pPr>
        <w:ind w:left="1040"/>
        <w:rPr>
          <w:sz w:val="20"/>
          <w:szCs w:val="20"/>
        </w:rPr>
      </w:pPr>
      <w:r>
        <w:rPr>
          <w:rFonts w:eastAsia="Times New Roman"/>
          <w:sz w:val="28"/>
          <w:szCs w:val="28"/>
        </w:rPr>
        <w:t>фамилию, имя, отчество обратившегося гражданина;</w:t>
      </w:r>
    </w:p>
    <w:p w:rsidR="001C64F3" w:rsidRDefault="001C64F3">
      <w:pPr>
        <w:spacing w:line="13" w:lineRule="exact"/>
        <w:rPr>
          <w:sz w:val="20"/>
          <w:szCs w:val="20"/>
        </w:rPr>
      </w:pPr>
    </w:p>
    <w:p w:rsidR="001C64F3" w:rsidRDefault="00257D35">
      <w:pPr>
        <w:spacing w:line="234" w:lineRule="auto"/>
        <w:ind w:left="260" w:firstLine="778"/>
        <w:jc w:val="both"/>
        <w:rPr>
          <w:sz w:val="20"/>
          <w:szCs w:val="20"/>
        </w:rPr>
      </w:pPr>
      <w:r>
        <w:rPr>
          <w:rFonts w:eastAsia="Times New Roman"/>
          <w:sz w:val="28"/>
          <w:szCs w:val="28"/>
        </w:rPr>
        <w:t>почтовый или электронный адрес, по которому должен быть направлен ответ или уведомление о переадресации обращения;</w:t>
      </w:r>
    </w:p>
    <w:p w:rsidR="001C64F3" w:rsidRDefault="001C64F3">
      <w:pPr>
        <w:spacing w:line="2" w:lineRule="exact"/>
        <w:rPr>
          <w:sz w:val="20"/>
          <w:szCs w:val="20"/>
        </w:rPr>
      </w:pPr>
    </w:p>
    <w:p w:rsidR="001C64F3" w:rsidRDefault="00257D35">
      <w:pPr>
        <w:ind w:left="1040"/>
        <w:rPr>
          <w:sz w:val="20"/>
          <w:szCs w:val="20"/>
        </w:rPr>
      </w:pPr>
      <w:r>
        <w:rPr>
          <w:rFonts w:eastAsia="Times New Roman"/>
          <w:sz w:val="28"/>
          <w:szCs w:val="28"/>
        </w:rPr>
        <w:t>суть предложения, заявления, жалобы;</w:t>
      </w:r>
    </w:p>
    <w:p w:rsidR="001C64F3" w:rsidRDefault="00257D35">
      <w:pPr>
        <w:ind w:left="1040"/>
        <w:rPr>
          <w:sz w:val="20"/>
          <w:szCs w:val="20"/>
        </w:rPr>
      </w:pPr>
      <w:r>
        <w:rPr>
          <w:rFonts w:eastAsia="Times New Roman"/>
          <w:sz w:val="28"/>
          <w:szCs w:val="28"/>
        </w:rPr>
        <w:t>личную подпись и дату.</w:t>
      </w:r>
    </w:p>
    <w:p w:rsidR="001C64F3" w:rsidRDefault="001C64F3">
      <w:pPr>
        <w:spacing w:line="16" w:lineRule="exact"/>
        <w:rPr>
          <w:sz w:val="20"/>
          <w:szCs w:val="20"/>
        </w:rPr>
      </w:pPr>
    </w:p>
    <w:p w:rsidR="001C64F3" w:rsidRDefault="00257D35">
      <w:pPr>
        <w:spacing w:line="238" w:lineRule="auto"/>
        <w:ind w:left="260" w:firstLine="708"/>
        <w:jc w:val="both"/>
        <w:rPr>
          <w:sz w:val="20"/>
          <w:szCs w:val="20"/>
        </w:rPr>
      </w:pPr>
      <w:r>
        <w:rPr>
          <w:rFonts w:eastAsia="Times New Roman"/>
          <w:sz w:val="28"/>
          <w:szCs w:val="28"/>
        </w:rPr>
        <w:t>2.2. Обращения граждан регистрируются в Журнале регистрации обращений граждан (далее – журнал) специалистом Администрации (Правления), ответственным за регистрацию входящих документов (далее – специалист) как письменные обращения, как правило, в день их поступления или личного обращения гражданина или в порядке очерёдности поступления обращений, но не позднее 3 дней после их поступления.</w:t>
      </w:r>
    </w:p>
    <w:p w:rsidR="001C64F3" w:rsidRDefault="001C64F3">
      <w:pPr>
        <w:spacing w:line="14"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2.3. Обращения граждан, поступившие до 16.00, регистрируются датой текущего дня, а поступившие после 16.00 – датой рабочего дня, следующего за днём поступления.</w:t>
      </w:r>
    </w:p>
    <w:p w:rsidR="001C64F3" w:rsidRDefault="001C64F3">
      <w:pPr>
        <w:spacing w:line="14"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2.4. При регистрации на обращениях граждан ставится штамп, в котором указывается входящий номер и дата регистрации. В журнал вносятся:</w:t>
      </w:r>
    </w:p>
    <w:p w:rsidR="001C64F3" w:rsidRDefault="001C64F3">
      <w:pPr>
        <w:spacing w:line="1" w:lineRule="exact"/>
        <w:rPr>
          <w:sz w:val="20"/>
          <w:szCs w:val="20"/>
        </w:rPr>
      </w:pP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фамилия, имя, отчество автора;</w:t>
      </w:r>
    </w:p>
    <w:p w:rsidR="001C64F3" w:rsidRDefault="001C64F3">
      <w:pPr>
        <w:spacing w:line="2" w:lineRule="exact"/>
        <w:rPr>
          <w:rFonts w:eastAsia="Times New Roman"/>
          <w:sz w:val="28"/>
          <w:szCs w:val="28"/>
        </w:rPr>
      </w:pP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адрес (номер телефона);</w:t>
      </w: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вид обращения;</w:t>
      </w: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категория заявителя;</w:t>
      </w: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дата постановки на контроль;</w:t>
      </w: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краткое содержание обращения;</w:t>
      </w:r>
    </w:p>
    <w:p w:rsidR="001C64F3" w:rsidRDefault="001C64F3">
      <w:pPr>
        <w:spacing w:line="12" w:lineRule="exact"/>
        <w:rPr>
          <w:rFonts w:eastAsia="Times New Roman"/>
          <w:sz w:val="28"/>
          <w:szCs w:val="28"/>
        </w:rPr>
      </w:pPr>
    </w:p>
    <w:p w:rsidR="001C64F3" w:rsidRDefault="00257D35">
      <w:pPr>
        <w:numPr>
          <w:ilvl w:val="0"/>
          <w:numId w:val="2"/>
        </w:numPr>
        <w:tabs>
          <w:tab w:val="left" w:pos="1155"/>
        </w:tabs>
        <w:spacing w:line="237" w:lineRule="auto"/>
        <w:ind w:left="260" w:firstLine="710"/>
        <w:jc w:val="both"/>
        <w:rPr>
          <w:rFonts w:eastAsia="Times New Roman"/>
          <w:sz w:val="28"/>
          <w:szCs w:val="28"/>
        </w:rPr>
      </w:pPr>
      <w:r>
        <w:rPr>
          <w:rFonts w:eastAsia="Times New Roman"/>
          <w:sz w:val="28"/>
          <w:szCs w:val="28"/>
        </w:rPr>
        <w:t>ход рассмотрения обращения с указанием конкретных исполнителей, срока исполнения (дата переноса сроков), даты фактического исполнения и результата рассмотрения, отметки о снятии с контроля;</w:t>
      </w: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информация о подготовке ответа;</w:t>
      </w:r>
    </w:p>
    <w:p w:rsidR="001C64F3" w:rsidRDefault="00257D35">
      <w:pPr>
        <w:numPr>
          <w:ilvl w:val="0"/>
          <w:numId w:val="2"/>
        </w:numPr>
        <w:tabs>
          <w:tab w:val="left" w:pos="1140"/>
        </w:tabs>
        <w:ind w:left="1140" w:hanging="170"/>
        <w:rPr>
          <w:rFonts w:eastAsia="Times New Roman"/>
          <w:sz w:val="28"/>
          <w:szCs w:val="28"/>
        </w:rPr>
      </w:pPr>
      <w:r>
        <w:rPr>
          <w:rFonts w:eastAsia="Times New Roman"/>
          <w:sz w:val="28"/>
          <w:szCs w:val="28"/>
        </w:rPr>
        <w:t>иная справочная информация.</w:t>
      </w:r>
    </w:p>
    <w:p w:rsidR="001C64F3" w:rsidRDefault="001C64F3">
      <w:pPr>
        <w:spacing w:line="13"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 xml:space="preserve">2.5. После регистрации обращения граждан направляются Главе </w:t>
      </w:r>
      <w:r w:rsidR="00212564">
        <w:rPr>
          <w:rFonts w:eastAsia="Times New Roman"/>
          <w:sz w:val="28"/>
          <w:szCs w:val="28"/>
        </w:rPr>
        <w:t>Степнинского</w:t>
      </w:r>
      <w:r>
        <w:rPr>
          <w:rFonts w:eastAsia="Times New Roman"/>
          <w:sz w:val="28"/>
          <w:szCs w:val="28"/>
        </w:rPr>
        <w:t xml:space="preserve"> сельского поселения. В соответствии с резолюцией Главы </w:t>
      </w:r>
      <w:r w:rsidR="00212564">
        <w:rPr>
          <w:rFonts w:eastAsia="Times New Roman"/>
          <w:sz w:val="28"/>
          <w:szCs w:val="28"/>
        </w:rPr>
        <w:t>Степнинского</w:t>
      </w:r>
      <w:r>
        <w:rPr>
          <w:rFonts w:eastAsia="Times New Roman"/>
          <w:sz w:val="28"/>
          <w:szCs w:val="28"/>
        </w:rPr>
        <w:t xml:space="preserve"> сельского поселения обращения граждан направляются для исполнения по компетенции.</w:t>
      </w:r>
    </w:p>
    <w:p w:rsidR="001C64F3" w:rsidRDefault="001C64F3">
      <w:pPr>
        <w:spacing w:line="17"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 xml:space="preserve">2.6. Письменные обращения, содержащие вопросы, решение которых не входит в компетенцию Администрации </w:t>
      </w:r>
      <w:r w:rsidR="00212564">
        <w:rPr>
          <w:rFonts w:eastAsia="Times New Roman"/>
          <w:sz w:val="28"/>
          <w:szCs w:val="28"/>
        </w:rPr>
        <w:t>Степнинского</w:t>
      </w:r>
      <w:r>
        <w:rPr>
          <w:rFonts w:eastAsia="Times New Roman"/>
          <w:sz w:val="28"/>
          <w:szCs w:val="28"/>
        </w:rPr>
        <w:t xml:space="preserve"> сельского поселения,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1C64F3" w:rsidRDefault="001C64F3">
      <w:pPr>
        <w:sectPr w:rsidR="001C64F3">
          <w:pgSz w:w="11900" w:h="16838"/>
          <w:pgMar w:top="1143" w:right="846" w:bottom="663" w:left="1440" w:header="0" w:footer="0" w:gutter="0"/>
          <w:cols w:space="720" w:equalWidth="0">
            <w:col w:w="9620"/>
          </w:cols>
        </w:sectPr>
      </w:pPr>
    </w:p>
    <w:p w:rsidR="001C64F3" w:rsidRDefault="00257D35">
      <w:pPr>
        <w:numPr>
          <w:ilvl w:val="0"/>
          <w:numId w:val="3"/>
        </w:numPr>
        <w:tabs>
          <w:tab w:val="left" w:pos="557"/>
        </w:tabs>
        <w:spacing w:line="237" w:lineRule="auto"/>
        <w:ind w:left="260" w:firstLine="2"/>
        <w:jc w:val="both"/>
        <w:rPr>
          <w:rFonts w:eastAsia="Times New Roman"/>
          <w:sz w:val="28"/>
          <w:szCs w:val="28"/>
        </w:rPr>
      </w:pPr>
      <w:r>
        <w:rPr>
          <w:rFonts w:eastAsia="Times New Roman"/>
          <w:sz w:val="28"/>
          <w:szCs w:val="28"/>
        </w:rPr>
        <w:lastRenderedPageBreak/>
        <w:t xml:space="preserve">уведомлением гражданина, направившего обращение, о переадресации обращения. Ответы заявителям на данные обращения направляются за подписью Главы </w:t>
      </w:r>
      <w:r w:rsidR="00212564">
        <w:rPr>
          <w:rFonts w:eastAsia="Times New Roman"/>
          <w:sz w:val="28"/>
          <w:szCs w:val="28"/>
        </w:rPr>
        <w:t>Степнинского</w:t>
      </w:r>
      <w:r>
        <w:rPr>
          <w:rFonts w:eastAsia="Times New Roman"/>
          <w:sz w:val="28"/>
          <w:szCs w:val="28"/>
        </w:rPr>
        <w:t xml:space="preserve"> сельского поселения.</w:t>
      </w:r>
    </w:p>
    <w:p w:rsidR="001C64F3" w:rsidRDefault="001C64F3">
      <w:pPr>
        <w:spacing w:line="13" w:lineRule="exact"/>
        <w:rPr>
          <w:rFonts w:eastAsia="Times New Roman"/>
          <w:sz w:val="28"/>
          <w:szCs w:val="28"/>
        </w:rPr>
      </w:pPr>
    </w:p>
    <w:p w:rsidR="001C64F3" w:rsidRDefault="00257D35">
      <w:pPr>
        <w:spacing w:line="238" w:lineRule="auto"/>
        <w:ind w:left="260" w:firstLine="708"/>
        <w:jc w:val="both"/>
        <w:rPr>
          <w:rFonts w:eastAsia="Times New Roman"/>
          <w:sz w:val="28"/>
          <w:szCs w:val="28"/>
        </w:rPr>
      </w:pPr>
      <w:r>
        <w:rPr>
          <w:rFonts w:eastAsia="Times New Roman"/>
          <w:sz w:val="28"/>
          <w:szCs w:val="28"/>
        </w:rPr>
        <w:t xml:space="preserve">2.7. От Главы </w:t>
      </w:r>
      <w:r w:rsidR="00212564">
        <w:rPr>
          <w:rFonts w:eastAsia="Times New Roman"/>
          <w:sz w:val="28"/>
          <w:szCs w:val="28"/>
        </w:rPr>
        <w:t>Степнинского</w:t>
      </w:r>
      <w:r>
        <w:rPr>
          <w:rFonts w:eastAsia="Times New Roman"/>
          <w:sz w:val="28"/>
          <w:szCs w:val="28"/>
        </w:rPr>
        <w:t xml:space="preserve"> сельского поселения письменные обращения возвращаются специалисту, который делает соответствующие отметки в журнале учета обращений граждан о содержании резолюций руководителя, организует копирование писем и направляет их с соответствующей отметкой на оригинале указанным в резолюции исполнителям.</w:t>
      </w:r>
    </w:p>
    <w:p w:rsidR="001C64F3" w:rsidRDefault="001C64F3">
      <w:pPr>
        <w:spacing w:line="16" w:lineRule="exact"/>
        <w:rPr>
          <w:rFonts w:eastAsia="Times New Roman"/>
          <w:sz w:val="28"/>
          <w:szCs w:val="28"/>
        </w:rPr>
      </w:pPr>
    </w:p>
    <w:p w:rsidR="001C64F3" w:rsidRDefault="00257D35">
      <w:pPr>
        <w:spacing w:line="234" w:lineRule="auto"/>
        <w:ind w:left="260" w:right="20" w:firstLine="708"/>
        <w:rPr>
          <w:rFonts w:eastAsia="Times New Roman"/>
          <w:sz w:val="28"/>
          <w:szCs w:val="28"/>
        </w:rPr>
      </w:pPr>
      <w:r>
        <w:rPr>
          <w:rFonts w:eastAsia="Times New Roman"/>
          <w:sz w:val="28"/>
          <w:szCs w:val="28"/>
        </w:rPr>
        <w:t>2.8. Обращения должны быть рассмотрены в течение 30 дней со дня их регистрации.</w:t>
      </w:r>
    </w:p>
    <w:p w:rsidR="001C64F3" w:rsidRDefault="001C64F3">
      <w:pPr>
        <w:spacing w:line="15" w:lineRule="exact"/>
        <w:rPr>
          <w:rFonts w:eastAsia="Times New Roman"/>
          <w:sz w:val="28"/>
          <w:szCs w:val="28"/>
        </w:rPr>
      </w:pPr>
    </w:p>
    <w:p w:rsidR="001C64F3" w:rsidRDefault="00257D35">
      <w:pPr>
        <w:spacing w:line="235" w:lineRule="auto"/>
        <w:ind w:left="260" w:firstLine="708"/>
        <w:rPr>
          <w:rFonts w:eastAsia="Times New Roman"/>
          <w:sz w:val="28"/>
          <w:szCs w:val="28"/>
        </w:rPr>
      </w:pPr>
      <w:r>
        <w:rPr>
          <w:rFonts w:eastAsia="Times New Roman"/>
          <w:sz w:val="28"/>
          <w:szCs w:val="28"/>
        </w:rPr>
        <w:t xml:space="preserve">Главой </w:t>
      </w:r>
      <w:r w:rsidR="00212564">
        <w:rPr>
          <w:rFonts w:eastAsia="Times New Roman"/>
          <w:sz w:val="28"/>
          <w:szCs w:val="28"/>
        </w:rPr>
        <w:t>Степнинского</w:t>
      </w:r>
      <w:r>
        <w:rPr>
          <w:rFonts w:eastAsia="Times New Roman"/>
          <w:sz w:val="28"/>
          <w:szCs w:val="28"/>
        </w:rPr>
        <w:t xml:space="preserve"> сельского поселения при необходимости могут устанавливаться сокращенные сроки рассмотрения обращений граждан.</w:t>
      </w:r>
    </w:p>
    <w:p w:rsidR="001C64F3" w:rsidRDefault="001C64F3">
      <w:pPr>
        <w:spacing w:line="15" w:lineRule="exact"/>
        <w:rPr>
          <w:rFonts w:eastAsia="Times New Roman"/>
          <w:sz w:val="28"/>
          <w:szCs w:val="28"/>
        </w:rPr>
      </w:pPr>
    </w:p>
    <w:p w:rsidR="001C64F3" w:rsidRDefault="00257D35">
      <w:pPr>
        <w:numPr>
          <w:ilvl w:val="1"/>
          <w:numId w:val="3"/>
        </w:numPr>
        <w:tabs>
          <w:tab w:val="left" w:pos="1227"/>
        </w:tabs>
        <w:spacing w:line="239" w:lineRule="auto"/>
        <w:ind w:left="260" w:firstLine="710"/>
        <w:jc w:val="both"/>
        <w:rPr>
          <w:rFonts w:eastAsia="Times New Roman"/>
          <w:sz w:val="28"/>
          <w:szCs w:val="28"/>
        </w:rPr>
      </w:pPr>
      <w:r>
        <w:rPr>
          <w:rFonts w:eastAsia="Times New Roman"/>
          <w:sz w:val="28"/>
          <w:szCs w:val="28"/>
        </w:rPr>
        <w:t xml:space="preserve">тех случаях, когда для рассмотрения обращений граждан необходимо проведение специальной проверки, истребование дополнительных материалов либо принятие других мер, сроки их рассмотрения могут быть в порядке исключения продлены, но не более чем на 30 дней. Для этого исполнитель, не позднее, чем за 3 дня до истечения срока исполнения обращения представляет на имя Главы </w:t>
      </w:r>
      <w:r w:rsidR="00212564">
        <w:rPr>
          <w:rFonts w:eastAsia="Times New Roman"/>
          <w:sz w:val="28"/>
          <w:szCs w:val="28"/>
        </w:rPr>
        <w:t>Степнинского</w:t>
      </w:r>
      <w:r>
        <w:rPr>
          <w:rFonts w:eastAsia="Times New Roman"/>
          <w:sz w:val="28"/>
          <w:szCs w:val="28"/>
        </w:rPr>
        <w:t xml:space="preserve"> сельского поселения служебную записку, запрос и обязательно промежуточный ответ заявителю. В данных документах обосновывается необходимость продления срока рассмотрения обращения. При этом исполнитель направляет за подписью Главы </w:t>
      </w:r>
      <w:r w:rsidR="00212564">
        <w:rPr>
          <w:rFonts w:eastAsia="Times New Roman"/>
          <w:sz w:val="28"/>
          <w:szCs w:val="28"/>
        </w:rPr>
        <w:t>Степнинского</w:t>
      </w:r>
      <w:r>
        <w:rPr>
          <w:rFonts w:eastAsia="Times New Roman"/>
          <w:sz w:val="28"/>
          <w:szCs w:val="28"/>
        </w:rPr>
        <w:t xml:space="preserve"> сельского поселения уведомление заявителю о продлении срока рассмотрения обращения с указанием срока направления ответа.</w:t>
      </w:r>
    </w:p>
    <w:p w:rsidR="001C64F3" w:rsidRDefault="001C64F3">
      <w:pPr>
        <w:spacing w:line="14" w:lineRule="exact"/>
        <w:rPr>
          <w:rFonts w:eastAsia="Times New Roman"/>
          <w:sz w:val="28"/>
          <w:szCs w:val="28"/>
        </w:rPr>
      </w:pPr>
    </w:p>
    <w:p w:rsidR="001C64F3" w:rsidRDefault="00257D35">
      <w:pPr>
        <w:spacing w:line="237" w:lineRule="auto"/>
        <w:ind w:left="260" w:firstLine="708"/>
        <w:jc w:val="both"/>
        <w:rPr>
          <w:rFonts w:eastAsia="Times New Roman"/>
          <w:sz w:val="28"/>
          <w:szCs w:val="28"/>
        </w:rPr>
      </w:pPr>
      <w:r>
        <w:rPr>
          <w:rFonts w:eastAsia="Times New Roman"/>
          <w:sz w:val="28"/>
          <w:szCs w:val="28"/>
        </w:rPr>
        <w:t>2.9. Запрещается направлять жалобы на рассмотрение в тот государственный орган, орган местного самоуправления или должностному лицу, решение или действие (бездействие), которых обжалуется.</w:t>
      </w:r>
    </w:p>
    <w:p w:rsidR="001C64F3" w:rsidRDefault="001C64F3">
      <w:pPr>
        <w:spacing w:line="13" w:lineRule="exact"/>
        <w:rPr>
          <w:rFonts w:eastAsia="Times New Roman"/>
          <w:sz w:val="28"/>
          <w:szCs w:val="28"/>
        </w:rPr>
      </w:pPr>
    </w:p>
    <w:p w:rsidR="001C64F3" w:rsidRDefault="00257D35">
      <w:pPr>
        <w:numPr>
          <w:ilvl w:val="1"/>
          <w:numId w:val="3"/>
        </w:numPr>
        <w:tabs>
          <w:tab w:val="left" w:pos="1294"/>
        </w:tabs>
        <w:spacing w:line="238" w:lineRule="auto"/>
        <w:ind w:left="260" w:firstLine="710"/>
        <w:jc w:val="both"/>
        <w:rPr>
          <w:rFonts w:eastAsia="Times New Roman"/>
          <w:sz w:val="28"/>
          <w:szCs w:val="28"/>
        </w:rPr>
      </w:pPr>
      <w:r>
        <w:rPr>
          <w:rFonts w:eastAsia="Times New Roman"/>
          <w:sz w:val="28"/>
          <w:szCs w:val="28"/>
        </w:rPr>
        <w:t>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суде.</w:t>
      </w:r>
    </w:p>
    <w:p w:rsidR="001C64F3" w:rsidRDefault="001C64F3">
      <w:pPr>
        <w:spacing w:line="16" w:lineRule="exact"/>
        <w:rPr>
          <w:rFonts w:eastAsia="Times New Roman"/>
          <w:sz w:val="28"/>
          <w:szCs w:val="28"/>
        </w:rPr>
      </w:pPr>
    </w:p>
    <w:p w:rsidR="001C64F3" w:rsidRDefault="00257D35">
      <w:pPr>
        <w:spacing w:line="238" w:lineRule="auto"/>
        <w:ind w:left="260" w:firstLine="708"/>
        <w:jc w:val="both"/>
        <w:rPr>
          <w:rFonts w:eastAsia="Times New Roman"/>
          <w:sz w:val="28"/>
          <w:szCs w:val="28"/>
        </w:rPr>
      </w:pPr>
      <w:r>
        <w:rPr>
          <w:rFonts w:eastAsia="Times New Roman"/>
          <w:sz w:val="28"/>
          <w:szCs w:val="28"/>
        </w:rPr>
        <w:t>2.10. Не рассматриваются по существу поставленных вопросов обращения, особый порядок рассмотрения которых установлен федеральными конституционными законами или федеральными законами, а также обращения иностранных граждан и лиц без гражданства в случаях, когда иной порядок их рассмотрения предусмотрен международным договором или федеральным законодательством.</w:t>
      </w:r>
    </w:p>
    <w:p w:rsidR="001C64F3" w:rsidRDefault="001C64F3">
      <w:pPr>
        <w:spacing w:line="16" w:lineRule="exact"/>
        <w:rPr>
          <w:rFonts w:eastAsia="Times New Roman"/>
          <w:sz w:val="28"/>
          <w:szCs w:val="28"/>
        </w:rPr>
      </w:pPr>
    </w:p>
    <w:p w:rsidR="001C64F3" w:rsidRDefault="00257D35">
      <w:pPr>
        <w:spacing w:line="236" w:lineRule="auto"/>
        <w:ind w:left="260" w:firstLine="708"/>
        <w:jc w:val="both"/>
        <w:rPr>
          <w:rFonts w:eastAsia="Times New Roman"/>
          <w:sz w:val="28"/>
          <w:szCs w:val="28"/>
        </w:rPr>
      </w:pPr>
      <w:r>
        <w:rPr>
          <w:rFonts w:eastAsia="Times New Roman"/>
          <w:sz w:val="28"/>
          <w:szCs w:val="28"/>
        </w:rPr>
        <w:t>2.11. Принимаются к сведению, учитываются в статистических данных, информационных отчетах, подлежат списанию в дело о принятии к сведению изложенной ими информации следующие письменные обращения:</w:t>
      </w:r>
    </w:p>
    <w:p w:rsidR="001C64F3" w:rsidRDefault="001C64F3">
      <w:pPr>
        <w:spacing w:line="1" w:lineRule="exact"/>
        <w:rPr>
          <w:rFonts w:eastAsia="Times New Roman"/>
          <w:sz w:val="28"/>
          <w:szCs w:val="28"/>
        </w:rPr>
      </w:pPr>
    </w:p>
    <w:p w:rsidR="001C64F3" w:rsidRDefault="00257D35">
      <w:pPr>
        <w:ind w:left="1040"/>
        <w:rPr>
          <w:rFonts w:eastAsia="Times New Roman"/>
          <w:sz w:val="28"/>
          <w:szCs w:val="28"/>
        </w:rPr>
      </w:pPr>
      <w:r>
        <w:rPr>
          <w:rFonts w:eastAsia="Times New Roman"/>
          <w:sz w:val="28"/>
          <w:szCs w:val="28"/>
        </w:rPr>
        <w:t>не содержащие конкретных предложений, заявлений или жалоб;</w:t>
      </w:r>
    </w:p>
    <w:p w:rsidR="001C64F3" w:rsidRDefault="00257D35">
      <w:pPr>
        <w:ind w:left="1040"/>
        <w:rPr>
          <w:rFonts w:eastAsia="Times New Roman"/>
          <w:sz w:val="28"/>
          <w:szCs w:val="28"/>
        </w:rPr>
      </w:pPr>
      <w:r>
        <w:rPr>
          <w:rFonts w:eastAsia="Times New Roman"/>
          <w:sz w:val="28"/>
          <w:szCs w:val="28"/>
        </w:rPr>
        <w:t>не   содержащие   сведений   о   нарушенном   праве   гражданина   и</w:t>
      </w:r>
    </w:p>
    <w:p w:rsidR="001C64F3" w:rsidRDefault="001C64F3">
      <w:pPr>
        <w:sectPr w:rsidR="001C64F3">
          <w:pgSz w:w="11900" w:h="16838"/>
          <w:pgMar w:top="1138" w:right="846" w:bottom="657" w:left="1440" w:header="0" w:footer="0" w:gutter="0"/>
          <w:cols w:space="720" w:equalWidth="0">
            <w:col w:w="9620"/>
          </w:cols>
        </w:sectPr>
      </w:pPr>
    </w:p>
    <w:p w:rsidR="001C64F3" w:rsidRDefault="00257D35">
      <w:pPr>
        <w:spacing w:line="235" w:lineRule="auto"/>
        <w:ind w:left="260"/>
        <w:jc w:val="both"/>
        <w:rPr>
          <w:sz w:val="20"/>
          <w:szCs w:val="20"/>
        </w:rPr>
      </w:pPr>
      <w:r>
        <w:rPr>
          <w:rFonts w:eastAsia="Times New Roman"/>
          <w:sz w:val="28"/>
          <w:szCs w:val="28"/>
        </w:rPr>
        <w:lastRenderedPageBreak/>
        <w:t>основанные на общих рассуждениях автора по проблемам внутренней и внешней политики государства;</w:t>
      </w:r>
    </w:p>
    <w:p w:rsidR="001C64F3" w:rsidRDefault="001C64F3">
      <w:pPr>
        <w:spacing w:line="15"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не содержащие новой информации по вопросам, уже поднятым этим автором, которые решены или требуют дополнительного рассмотрения;</w:t>
      </w:r>
    </w:p>
    <w:p w:rsidR="001C64F3" w:rsidRDefault="001C64F3">
      <w:pPr>
        <w:spacing w:line="2" w:lineRule="exact"/>
        <w:rPr>
          <w:sz w:val="20"/>
          <w:szCs w:val="20"/>
        </w:rPr>
      </w:pPr>
    </w:p>
    <w:p w:rsidR="001C64F3" w:rsidRDefault="00257D35">
      <w:pPr>
        <w:ind w:left="1040"/>
        <w:rPr>
          <w:sz w:val="20"/>
          <w:szCs w:val="20"/>
        </w:rPr>
      </w:pPr>
      <w:r>
        <w:rPr>
          <w:rFonts w:eastAsia="Times New Roman"/>
          <w:sz w:val="28"/>
          <w:szCs w:val="28"/>
        </w:rPr>
        <w:t>связанные с рекламой товаров или услуг.</w:t>
      </w:r>
    </w:p>
    <w:p w:rsidR="001C64F3" w:rsidRDefault="00257D35">
      <w:pPr>
        <w:tabs>
          <w:tab w:val="left" w:pos="6500"/>
        </w:tabs>
        <w:ind w:left="980"/>
        <w:rPr>
          <w:sz w:val="20"/>
          <w:szCs w:val="20"/>
        </w:rPr>
      </w:pPr>
      <w:r>
        <w:rPr>
          <w:rFonts w:eastAsia="Times New Roman"/>
          <w:sz w:val="28"/>
          <w:szCs w:val="28"/>
        </w:rPr>
        <w:t>2.12.  При  поступлении  в  Администрацию</w:t>
      </w:r>
      <w:r>
        <w:rPr>
          <w:sz w:val="20"/>
          <w:szCs w:val="20"/>
        </w:rPr>
        <w:tab/>
      </w:r>
      <w:r w:rsidR="00212564">
        <w:rPr>
          <w:rFonts w:eastAsia="Times New Roman"/>
          <w:sz w:val="28"/>
          <w:szCs w:val="28"/>
        </w:rPr>
        <w:t>Степнинского</w:t>
      </w:r>
      <w:r>
        <w:rPr>
          <w:rFonts w:eastAsia="Times New Roman"/>
          <w:sz w:val="28"/>
          <w:szCs w:val="28"/>
        </w:rPr>
        <w:t xml:space="preserve">  </w:t>
      </w:r>
      <w:proofErr w:type="gramStart"/>
      <w:r>
        <w:rPr>
          <w:rFonts w:eastAsia="Times New Roman"/>
          <w:sz w:val="28"/>
          <w:szCs w:val="28"/>
        </w:rPr>
        <w:t>сельского</w:t>
      </w:r>
      <w:proofErr w:type="gramEnd"/>
    </w:p>
    <w:p w:rsidR="001C64F3" w:rsidRDefault="001C64F3">
      <w:pPr>
        <w:spacing w:line="13" w:lineRule="exact"/>
        <w:rPr>
          <w:sz w:val="20"/>
          <w:szCs w:val="20"/>
        </w:rPr>
      </w:pPr>
    </w:p>
    <w:p w:rsidR="001C64F3" w:rsidRDefault="00257D35">
      <w:pPr>
        <w:spacing w:line="237" w:lineRule="auto"/>
        <w:ind w:left="260"/>
        <w:jc w:val="both"/>
        <w:rPr>
          <w:sz w:val="20"/>
          <w:szCs w:val="20"/>
        </w:rPr>
      </w:pPr>
      <w:r>
        <w:rPr>
          <w:rFonts w:eastAsia="Times New Roman"/>
          <w:sz w:val="28"/>
          <w:szCs w:val="28"/>
        </w:rPr>
        <w:t>поселения повторных письменных обращений специалистом, ответственными за работу с обращениями граждан, в обязательном порядке подбирается переписка по предыдущим обращениям.</w:t>
      </w:r>
    </w:p>
    <w:p w:rsidR="001C64F3" w:rsidRDefault="001C64F3">
      <w:pPr>
        <w:spacing w:line="13" w:lineRule="exact"/>
        <w:rPr>
          <w:sz w:val="20"/>
          <w:szCs w:val="20"/>
        </w:rPr>
      </w:pPr>
    </w:p>
    <w:p w:rsidR="001C64F3" w:rsidRDefault="00257D35">
      <w:pPr>
        <w:spacing w:line="238" w:lineRule="auto"/>
        <w:ind w:left="260" w:firstLine="708"/>
        <w:jc w:val="both"/>
        <w:rPr>
          <w:sz w:val="20"/>
          <w:szCs w:val="20"/>
        </w:rPr>
      </w:pPr>
      <w:r>
        <w:rPr>
          <w:rFonts w:eastAsia="Times New Roman"/>
          <w:sz w:val="28"/>
          <w:szCs w:val="28"/>
        </w:rPr>
        <w:t>2.13. Если рассмотрение письменного обращения поручается нескольким лицам, и в резолюции не указан ответственный исполнитель, то ответственным за подготовку ответа считается лицо, указанное в резолюции первым. Всем соисполнителям направляются копии писем. Соисполнители в адрес ответственного исполнителя направляют информацию в соответствии с</w:t>
      </w:r>
    </w:p>
    <w:p w:rsidR="001C64F3" w:rsidRDefault="001C64F3">
      <w:pPr>
        <w:spacing w:line="15" w:lineRule="exact"/>
        <w:rPr>
          <w:sz w:val="20"/>
          <w:szCs w:val="20"/>
        </w:rPr>
      </w:pPr>
    </w:p>
    <w:p w:rsidR="001C64F3" w:rsidRDefault="00257D35">
      <w:pPr>
        <w:spacing w:line="237" w:lineRule="auto"/>
        <w:ind w:left="260"/>
        <w:jc w:val="both"/>
        <w:rPr>
          <w:sz w:val="20"/>
          <w:szCs w:val="20"/>
        </w:rPr>
      </w:pPr>
      <w:r>
        <w:rPr>
          <w:rFonts w:eastAsia="Times New Roman"/>
          <w:sz w:val="28"/>
          <w:szCs w:val="28"/>
        </w:rPr>
        <w:t>компетенцией. Ответственный исполнитель согласно резолюции руководителя осуществляет контроль за своевременным представлением ему запрашиваемых материалов и их содержанием. При этом ответственность за своевременное и качественное представление информации ответственному исполнителю несут все исполнители, указанные в поручении.</w:t>
      </w:r>
    </w:p>
    <w:p w:rsidR="001C64F3" w:rsidRDefault="001C64F3">
      <w:pPr>
        <w:spacing w:line="347" w:lineRule="exact"/>
        <w:rPr>
          <w:sz w:val="20"/>
          <w:szCs w:val="20"/>
        </w:rPr>
      </w:pPr>
    </w:p>
    <w:p w:rsidR="001C64F3" w:rsidRDefault="00257D35">
      <w:pPr>
        <w:spacing w:line="234" w:lineRule="auto"/>
        <w:ind w:left="3460" w:right="400" w:hanging="2092"/>
        <w:rPr>
          <w:sz w:val="20"/>
          <w:szCs w:val="20"/>
        </w:rPr>
      </w:pPr>
      <w:r>
        <w:rPr>
          <w:rFonts w:eastAsia="Times New Roman"/>
          <w:b/>
          <w:bCs/>
          <w:sz w:val="28"/>
          <w:szCs w:val="28"/>
        </w:rPr>
        <w:t>III. Организация личного приёма граждан. Порядок работы с устными обращениями</w:t>
      </w:r>
    </w:p>
    <w:p w:rsidR="001C64F3" w:rsidRDefault="001C64F3">
      <w:pPr>
        <w:spacing w:line="333"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 xml:space="preserve">3.1. Личный приём граждан осуществляются ежемесячно Главой </w:t>
      </w:r>
      <w:r w:rsidR="00212564">
        <w:rPr>
          <w:rFonts w:eastAsia="Times New Roman"/>
          <w:sz w:val="28"/>
          <w:szCs w:val="28"/>
        </w:rPr>
        <w:t>Степнинского</w:t>
      </w:r>
      <w:r>
        <w:rPr>
          <w:rFonts w:eastAsia="Times New Roman"/>
          <w:sz w:val="28"/>
          <w:szCs w:val="28"/>
        </w:rPr>
        <w:t xml:space="preserve"> сельского поселения в соответствии с графиками, утверждаемыми Главой </w:t>
      </w:r>
      <w:r w:rsidR="00212564">
        <w:rPr>
          <w:rFonts w:eastAsia="Times New Roman"/>
          <w:sz w:val="28"/>
          <w:szCs w:val="28"/>
        </w:rPr>
        <w:t>Степнинского</w:t>
      </w:r>
      <w:r>
        <w:rPr>
          <w:rFonts w:eastAsia="Times New Roman"/>
          <w:sz w:val="28"/>
          <w:szCs w:val="28"/>
        </w:rPr>
        <w:t xml:space="preserve"> сельского поселения.</w:t>
      </w:r>
    </w:p>
    <w:p w:rsidR="001C64F3" w:rsidRDefault="001C64F3">
      <w:pPr>
        <w:spacing w:line="17"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Иные должностные лица осуществляют прием граждан ежедневно в рабочее время.</w:t>
      </w:r>
    </w:p>
    <w:p w:rsidR="001C64F3" w:rsidRDefault="001C64F3">
      <w:pPr>
        <w:spacing w:line="15"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3.2. Информация о времени личного приёма граждан и прямых телефонных линиях размещается ежемесячно на информационных стендах и других общедоступных для ознакомления местах.</w:t>
      </w:r>
    </w:p>
    <w:p w:rsidR="001C64F3" w:rsidRDefault="001C64F3">
      <w:pPr>
        <w:spacing w:line="15"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3.3. Приём граждан осуществляется в порядке очерёдности. При личном приёме гражданин предъявляет документ, удостоверяющий его личность.</w:t>
      </w:r>
    </w:p>
    <w:p w:rsidR="001C64F3" w:rsidRDefault="001C64F3">
      <w:pPr>
        <w:spacing w:line="14" w:lineRule="exact"/>
        <w:rPr>
          <w:sz w:val="20"/>
          <w:szCs w:val="20"/>
        </w:rPr>
      </w:pPr>
    </w:p>
    <w:p w:rsidR="001C64F3" w:rsidRDefault="00257D35">
      <w:pPr>
        <w:spacing w:line="238" w:lineRule="auto"/>
        <w:ind w:left="260" w:firstLine="708"/>
        <w:jc w:val="both"/>
        <w:rPr>
          <w:sz w:val="20"/>
          <w:szCs w:val="20"/>
        </w:rPr>
      </w:pPr>
      <w:r>
        <w:rPr>
          <w:rFonts w:eastAsia="Times New Roman"/>
          <w:sz w:val="28"/>
          <w:szCs w:val="28"/>
        </w:rPr>
        <w:t>3.4. Содержание устного обращения также заносится в журнал.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чём делается запись в журнале. В остальных случаях даётся письменный ответ по существу поставленных в обращении вопросов.</w:t>
      </w:r>
    </w:p>
    <w:p w:rsidR="001C64F3" w:rsidRDefault="001C64F3">
      <w:pPr>
        <w:spacing w:line="16"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3.5. Письменные обращения, принятые в ходе личного приёма, подлежат регистрации и рассмотрению в установленном порядке.</w:t>
      </w:r>
    </w:p>
    <w:p w:rsidR="001C64F3" w:rsidRDefault="001C64F3">
      <w:pPr>
        <w:spacing w:line="15"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3.7. Должностное лицо, ведущее личный приём граждан, принимает решение о порядке разрешения поставленных гражданином вопросов и о постановке на контроль исполнения поручения по результатам рассмотрения</w:t>
      </w:r>
    </w:p>
    <w:p w:rsidR="001C64F3" w:rsidRDefault="001C64F3">
      <w:pPr>
        <w:sectPr w:rsidR="001C64F3">
          <w:pgSz w:w="11900" w:h="16838"/>
          <w:pgMar w:top="1138" w:right="846" w:bottom="659" w:left="1440" w:header="0" w:footer="0" w:gutter="0"/>
          <w:cols w:space="720" w:equalWidth="0">
            <w:col w:w="9620"/>
          </w:cols>
        </w:sectPr>
      </w:pPr>
    </w:p>
    <w:p w:rsidR="001C64F3" w:rsidRDefault="00257D35">
      <w:pPr>
        <w:spacing w:line="237" w:lineRule="auto"/>
        <w:ind w:left="260"/>
        <w:jc w:val="both"/>
        <w:rPr>
          <w:sz w:val="20"/>
          <w:szCs w:val="20"/>
        </w:rPr>
      </w:pPr>
      <w:r>
        <w:rPr>
          <w:rFonts w:eastAsia="Times New Roman"/>
          <w:sz w:val="28"/>
          <w:szCs w:val="28"/>
        </w:rPr>
        <w:lastRenderedPageBreak/>
        <w:t>обращения гражданина. Если поставленные посетителем вопросы не входят в компетенцию органов местного самоуправления, гражданину разъясняются право и порядок обращения в иные соответствующие органы.</w:t>
      </w:r>
    </w:p>
    <w:p w:rsidR="001C64F3" w:rsidRDefault="001C64F3">
      <w:pPr>
        <w:spacing w:line="14"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3.8. Устные обращения граждан, поступившие в ходе личного приёма, во время проведения прямой телефонной линии, регистрируются по аналогии с письменными обращениями.</w:t>
      </w:r>
    </w:p>
    <w:p w:rsidR="001C64F3" w:rsidRDefault="001C64F3">
      <w:pPr>
        <w:spacing w:line="15"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3.9. Устные обращения граждан снимаются с контроля руководителями, если рассмотрены все поставленные в них вопросы, приняты необходимые меры и даны ответы заявителям в письменной или устной форме.</w:t>
      </w:r>
    </w:p>
    <w:p w:rsidR="001C64F3" w:rsidRDefault="001C64F3">
      <w:pPr>
        <w:spacing w:line="343" w:lineRule="exact"/>
        <w:rPr>
          <w:sz w:val="20"/>
          <w:szCs w:val="20"/>
        </w:rPr>
      </w:pPr>
    </w:p>
    <w:p w:rsidR="001C64F3" w:rsidRDefault="00257D35">
      <w:pPr>
        <w:spacing w:line="235" w:lineRule="auto"/>
        <w:ind w:left="4400" w:right="560" w:hanging="2872"/>
        <w:rPr>
          <w:sz w:val="20"/>
          <w:szCs w:val="20"/>
        </w:rPr>
      </w:pPr>
      <w:r>
        <w:rPr>
          <w:rFonts w:eastAsia="Times New Roman"/>
          <w:b/>
          <w:bCs/>
          <w:sz w:val="28"/>
          <w:szCs w:val="28"/>
        </w:rPr>
        <w:t>IV. Осуществление контроля за рассмотрением обращений граждан</w:t>
      </w:r>
    </w:p>
    <w:p w:rsidR="001C64F3" w:rsidRDefault="001C64F3">
      <w:pPr>
        <w:spacing w:line="332" w:lineRule="exact"/>
        <w:rPr>
          <w:sz w:val="20"/>
          <w:szCs w:val="20"/>
        </w:rPr>
      </w:pPr>
    </w:p>
    <w:p w:rsidR="001C64F3" w:rsidRDefault="00257D35">
      <w:pPr>
        <w:spacing w:line="236" w:lineRule="auto"/>
        <w:ind w:left="980"/>
        <w:rPr>
          <w:sz w:val="20"/>
          <w:szCs w:val="20"/>
        </w:rPr>
      </w:pPr>
      <w:r>
        <w:rPr>
          <w:rFonts w:eastAsia="Times New Roman"/>
          <w:sz w:val="28"/>
          <w:szCs w:val="28"/>
        </w:rPr>
        <w:t>4.1. Контроль за рассмотрением обращений граждан включает в себя: постановку обращений на особый контроль и общий контроль; введение информации о сроках исполнения обращений в соответствии</w:t>
      </w:r>
    </w:p>
    <w:p w:rsidR="001C64F3" w:rsidRDefault="001C64F3">
      <w:pPr>
        <w:spacing w:line="15" w:lineRule="exact"/>
        <w:rPr>
          <w:sz w:val="20"/>
          <w:szCs w:val="20"/>
        </w:rPr>
      </w:pPr>
    </w:p>
    <w:p w:rsidR="001C64F3" w:rsidRDefault="00257D35">
      <w:pPr>
        <w:numPr>
          <w:ilvl w:val="0"/>
          <w:numId w:val="4"/>
        </w:numPr>
        <w:tabs>
          <w:tab w:val="left" w:pos="481"/>
        </w:tabs>
        <w:spacing w:line="236" w:lineRule="auto"/>
        <w:ind w:left="260" w:firstLine="2"/>
        <w:jc w:val="both"/>
        <w:rPr>
          <w:rFonts w:eastAsia="Times New Roman"/>
          <w:sz w:val="28"/>
          <w:szCs w:val="28"/>
        </w:rPr>
      </w:pPr>
      <w:r>
        <w:rPr>
          <w:rFonts w:eastAsia="Times New Roman"/>
          <w:sz w:val="28"/>
          <w:szCs w:val="28"/>
        </w:rPr>
        <w:t>резолюциями должностных лиц, давших поручения, отслеживание сроков, еженедельное информирование исполнителей о сроках исполнения обращений граждан;</w:t>
      </w:r>
    </w:p>
    <w:p w:rsidR="001C64F3" w:rsidRDefault="001C64F3">
      <w:pPr>
        <w:spacing w:line="17" w:lineRule="exact"/>
        <w:rPr>
          <w:rFonts w:eastAsia="Times New Roman"/>
          <w:sz w:val="28"/>
          <w:szCs w:val="28"/>
        </w:rPr>
      </w:pPr>
    </w:p>
    <w:p w:rsidR="001C64F3" w:rsidRDefault="00257D35">
      <w:pPr>
        <w:spacing w:line="236" w:lineRule="auto"/>
        <w:ind w:left="260" w:firstLine="708"/>
        <w:jc w:val="both"/>
        <w:rPr>
          <w:rFonts w:eastAsia="Times New Roman"/>
          <w:sz w:val="28"/>
          <w:szCs w:val="28"/>
        </w:rPr>
      </w:pPr>
      <w:r>
        <w:rPr>
          <w:rFonts w:eastAsia="Times New Roman"/>
          <w:sz w:val="28"/>
          <w:szCs w:val="28"/>
        </w:rPr>
        <w:t>систематический анализ выполнения сроков разрешения устных и письменных обращений, доведение информации до руководителей органов местного самоуправления;</w:t>
      </w:r>
    </w:p>
    <w:p w:rsidR="001C64F3" w:rsidRDefault="001C64F3">
      <w:pPr>
        <w:spacing w:line="15" w:lineRule="exact"/>
        <w:rPr>
          <w:rFonts w:eastAsia="Times New Roman"/>
          <w:sz w:val="28"/>
          <w:szCs w:val="28"/>
        </w:rPr>
      </w:pPr>
    </w:p>
    <w:p w:rsidR="001C64F3" w:rsidRDefault="00257D35">
      <w:pPr>
        <w:spacing w:line="234" w:lineRule="auto"/>
        <w:ind w:left="980"/>
        <w:rPr>
          <w:rFonts w:eastAsia="Times New Roman"/>
          <w:sz w:val="28"/>
          <w:szCs w:val="28"/>
        </w:rPr>
      </w:pPr>
      <w:r>
        <w:rPr>
          <w:rFonts w:eastAsia="Times New Roman"/>
          <w:sz w:val="28"/>
          <w:szCs w:val="28"/>
        </w:rPr>
        <w:t>изучение и анализ причин нарушения сроков исполнения обращений; организацию методической помощи, индивидуальной работы с</w:t>
      </w:r>
    </w:p>
    <w:p w:rsidR="001C64F3" w:rsidRDefault="001C64F3">
      <w:pPr>
        <w:spacing w:line="15" w:lineRule="exact"/>
        <w:rPr>
          <w:rFonts w:eastAsia="Times New Roman"/>
          <w:sz w:val="28"/>
          <w:szCs w:val="28"/>
        </w:rPr>
      </w:pPr>
    </w:p>
    <w:p w:rsidR="001C64F3" w:rsidRDefault="00257D35">
      <w:pPr>
        <w:spacing w:line="235" w:lineRule="auto"/>
        <w:ind w:left="260"/>
        <w:rPr>
          <w:rFonts w:eastAsia="Times New Roman"/>
          <w:sz w:val="28"/>
          <w:szCs w:val="28"/>
        </w:rPr>
      </w:pPr>
      <w:r>
        <w:rPr>
          <w:rFonts w:eastAsia="Times New Roman"/>
          <w:sz w:val="28"/>
          <w:szCs w:val="28"/>
        </w:rPr>
        <w:t>исполнителями, выработку управленческих решений, направленных на совершенствование работы с обращениями граждан;</w:t>
      </w:r>
    </w:p>
    <w:p w:rsidR="001C64F3" w:rsidRDefault="001C64F3">
      <w:pPr>
        <w:spacing w:line="15" w:lineRule="exact"/>
        <w:rPr>
          <w:rFonts w:eastAsia="Times New Roman"/>
          <w:sz w:val="28"/>
          <w:szCs w:val="28"/>
        </w:rPr>
      </w:pPr>
    </w:p>
    <w:p w:rsidR="001C64F3" w:rsidRDefault="00257D35">
      <w:pPr>
        <w:spacing w:line="236" w:lineRule="auto"/>
        <w:ind w:left="980" w:right="720"/>
        <w:rPr>
          <w:rFonts w:eastAsia="Times New Roman"/>
          <w:sz w:val="28"/>
          <w:szCs w:val="28"/>
        </w:rPr>
      </w:pPr>
      <w:r>
        <w:rPr>
          <w:rFonts w:eastAsia="Times New Roman"/>
          <w:sz w:val="28"/>
          <w:szCs w:val="28"/>
        </w:rPr>
        <w:t>обобщение и анализ результатов исполнения обращений граждан; контроль за качеством, своевременностью ответа заявителю; снятие исполненных обращений с контроля.</w:t>
      </w:r>
    </w:p>
    <w:p w:rsidR="001C64F3" w:rsidRDefault="001C64F3">
      <w:pPr>
        <w:spacing w:line="14" w:lineRule="exact"/>
        <w:rPr>
          <w:rFonts w:eastAsia="Times New Roman"/>
          <w:sz w:val="28"/>
          <w:szCs w:val="28"/>
        </w:rPr>
      </w:pPr>
    </w:p>
    <w:p w:rsidR="001C64F3" w:rsidRDefault="00257D35">
      <w:pPr>
        <w:spacing w:line="234" w:lineRule="auto"/>
        <w:ind w:left="260" w:firstLine="708"/>
        <w:rPr>
          <w:rFonts w:eastAsia="Times New Roman"/>
          <w:sz w:val="28"/>
          <w:szCs w:val="28"/>
        </w:rPr>
      </w:pPr>
      <w:r>
        <w:rPr>
          <w:rFonts w:eastAsia="Times New Roman"/>
          <w:sz w:val="28"/>
          <w:szCs w:val="28"/>
        </w:rPr>
        <w:t>4.2. Для обеспечения своевременного исполнения все обращения граждан ставятся на общий контроль.</w:t>
      </w:r>
    </w:p>
    <w:p w:rsidR="001C64F3" w:rsidRDefault="001C64F3">
      <w:pPr>
        <w:spacing w:line="15" w:lineRule="exact"/>
        <w:rPr>
          <w:rFonts w:eastAsia="Times New Roman"/>
          <w:sz w:val="28"/>
          <w:szCs w:val="28"/>
        </w:rPr>
      </w:pPr>
    </w:p>
    <w:p w:rsidR="001C64F3" w:rsidRDefault="00257D35">
      <w:pPr>
        <w:spacing w:line="237" w:lineRule="auto"/>
        <w:ind w:left="260" w:firstLine="708"/>
        <w:jc w:val="both"/>
        <w:rPr>
          <w:rFonts w:eastAsia="Times New Roman"/>
          <w:sz w:val="28"/>
          <w:szCs w:val="28"/>
        </w:rPr>
      </w:pPr>
      <w:r>
        <w:rPr>
          <w:rFonts w:eastAsia="Times New Roman"/>
          <w:sz w:val="28"/>
          <w:szCs w:val="28"/>
        </w:rPr>
        <w:t>4.3. Обращения граждан, поступившие из органов и от должностных лиц, с поручением сообщить им результаты рассмотрения обращений, ставятся на особый контроль.</w:t>
      </w:r>
    </w:p>
    <w:p w:rsidR="001C64F3" w:rsidRDefault="001C64F3">
      <w:pPr>
        <w:spacing w:line="13" w:lineRule="exact"/>
        <w:rPr>
          <w:rFonts w:eastAsia="Times New Roman"/>
          <w:sz w:val="28"/>
          <w:szCs w:val="28"/>
        </w:rPr>
      </w:pPr>
    </w:p>
    <w:p w:rsidR="001C64F3" w:rsidRDefault="00257D35">
      <w:pPr>
        <w:spacing w:line="234" w:lineRule="auto"/>
        <w:ind w:left="260" w:firstLine="708"/>
        <w:rPr>
          <w:rFonts w:eastAsia="Times New Roman"/>
          <w:sz w:val="28"/>
          <w:szCs w:val="28"/>
        </w:rPr>
      </w:pPr>
      <w:r>
        <w:rPr>
          <w:rFonts w:eastAsia="Times New Roman"/>
          <w:sz w:val="28"/>
          <w:szCs w:val="28"/>
        </w:rPr>
        <w:t xml:space="preserve">4.4. Решение о постановке обращений на особый контроль может быть принято также Главой </w:t>
      </w:r>
      <w:r w:rsidR="00212564">
        <w:rPr>
          <w:rFonts w:eastAsia="Times New Roman"/>
          <w:sz w:val="28"/>
          <w:szCs w:val="28"/>
        </w:rPr>
        <w:t>Степнинского</w:t>
      </w:r>
      <w:r>
        <w:rPr>
          <w:rFonts w:eastAsia="Times New Roman"/>
          <w:sz w:val="28"/>
          <w:szCs w:val="28"/>
        </w:rPr>
        <w:t xml:space="preserve"> сельского поселения.</w:t>
      </w:r>
    </w:p>
    <w:p w:rsidR="001C64F3" w:rsidRDefault="001C64F3">
      <w:pPr>
        <w:spacing w:line="2" w:lineRule="exact"/>
        <w:rPr>
          <w:rFonts w:eastAsia="Times New Roman"/>
          <w:sz w:val="28"/>
          <w:szCs w:val="28"/>
        </w:rPr>
      </w:pPr>
    </w:p>
    <w:p w:rsidR="001C64F3" w:rsidRDefault="00257D35">
      <w:pPr>
        <w:ind w:left="980"/>
        <w:rPr>
          <w:rFonts w:eastAsia="Times New Roman"/>
          <w:sz w:val="28"/>
          <w:szCs w:val="28"/>
        </w:rPr>
      </w:pPr>
      <w:r>
        <w:rPr>
          <w:rFonts w:eastAsia="Times New Roman"/>
          <w:sz w:val="28"/>
          <w:szCs w:val="28"/>
        </w:rPr>
        <w:t>4.5. Решение о продлении контроля, снятии с контроля письменного</w:t>
      </w:r>
    </w:p>
    <w:p w:rsidR="001C64F3" w:rsidRDefault="001C64F3">
      <w:pPr>
        <w:spacing w:line="12" w:lineRule="exact"/>
        <w:rPr>
          <w:rFonts w:eastAsia="Times New Roman"/>
          <w:sz w:val="28"/>
          <w:szCs w:val="28"/>
        </w:rPr>
      </w:pPr>
    </w:p>
    <w:p w:rsidR="001C64F3" w:rsidRDefault="00257D35">
      <w:pPr>
        <w:ind w:left="260"/>
        <w:rPr>
          <w:rFonts w:eastAsia="Times New Roman"/>
          <w:sz w:val="28"/>
          <w:szCs w:val="28"/>
        </w:rPr>
      </w:pPr>
      <w:r>
        <w:rPr>
          <w:rFonts w:eastAsia="Times New Roman"/>
          <w:sz w:val="28"/>
          <w:szCs w:val="28"/>
        </w:rPr>
        <w:t xml:space="preserve">обращения принимает Глава  </w:t>
      </w:r>
      <w:r w:rsidR="00212564">
        <w:rPr>
          <w:rFonts w:eastAsia="Times New Roman"/>
          <w:sz w:val="28"/>
          <w:szCs w:val="28"/>
        </w:rPr>
        <w:t>Степнинского</w:t>
      </w:r>
      <w:r>
        <w:rPr>
          <w:rFonts w:eastAsia="Times New Roman"/>
          <w:sz w:val="28"/>
          <w:szCs w:val="28"/>
        </w:rPr>
        <w:t xml:space="preserve"> сельского поселения.</w:t>
      </w:r>
    </w:p>
    <w:p w:rsidR="001C64F3" w:rsidRDefault="001C64F3">
      <w:pPr>
        <w:spacing w:line="337" w:lineRule="exact"/>
        <w:rPr>
          <w:sz w:val="20"/>
          <w:szCs w:val="20"/>
        </w:rPr>
      </w:pPr>
    </w:p>
    <w:p w:rsidR="001C64F3" w:rsidRDefault="00257D35">
      <w:pPr>
        <w:spacing w:line="234" w:lineRule="auto"/>
        <w:ind w:left="260" w:firstLine="708"/>
        <w:rPr>
          <w:sz w:val="20"/>
          <w:szCs w:val="20"/>
        </w:rPr>
      </w:pPr>
      <w:r>
        <w:rPr>
          <w:rFonts w:eastAsia="Times New Roman"/>
          <w:sz w:val="28"/>
          <w:szCs w:val="28"/>
        </w:rPr>
        <w:t>4.6. Организацию контроля за своевременным разрешением обращений граждан, поступивших в Администрацию поселения,</w:t>
      </w:r>
    </w:p>
    <w:p w:rsidR="001C64F3" w:rsidRDefault="001C64F3">
      <w:pPr>
        <w:spacing w:line="15" w:lineRule="exact"/>
        <w:rPr>
          <w:sz w:val="20"/>
          <w:szCs w:val="20"/>
        </w:rPr>
      </w:pPr>
    </w:p>
    <w:p w:rsidR="001C64F3" w:rsidRDefault="00257D35">
      <w:pPr>
        <w:spacing w:line="234" w:lineRule="auto"/>
        <w:ind w:left="260"/>
        <w:rPr>
          <w:sz w:val="20"/>
          <w:szCs w:val="20"/>
        </w:rPr>
      </w:pPr>
      <w:r>
        <w:rPr>
          <w:rFonts w:eastAsia="Times New Roman"/>
          <w:sz w:val="28"/>
          <w:szCs w:val="28"/>
        </w:rPr>
        <w:t>осуществляют специалисты в соответствии с их должностными обязанностями.</w:t>
      </w:r>
    </w:p>
    <w:p w:rsidR="001C64F3" w:rsidRDefault="001C64F3">
      <w:pPr>
        <w:spacing w:line="16" w:lineRule="exact"/>
        <w:rPr>
          <w:sz w:val="20"/>
          <w:szCs w:val="20"/>
        </w:rPr>
      </w:pPr>
    </w:p>
    <w:p w:rsidR="001C64F3" w:rsidRDefault="00257D35">
      <w:pPr>
        <w:spacing w:line="234" w:lineRule="auto"/>
        <w:ind w:left="260" w:firstLine="708"/>
        <w:rPr>
          <w:sz w:val="20"/>
          <w:szCs w:val="20"/>
        </w:rPr>
      </w:pPr>
      <w:r>
        <w:rPr>
          <w:rFonts w:eastAsia="Times New Roman"/>
          <w:sz w:val="28"/>
          <w:szCs w:val="28"/>
        </w:rPr>
        <w:t>4.7. Контроль может осуществляться и в случаях, когда после полного рассмотрения поставленных в письменных обращениях вопросов,</w:t>
      </w:r>
    </w:p>
    <w:p w:rsidR="001C64F3" w:rsidRDefault="001C64F3">
      <w:pPr>
        <w:sectPr w:rsidR="001C64F3">
          <w:pgSz w:w="11900" w:h="16838"/>
          <w:pgMar w:top="1138" w:right="846" w:bottom="659" w:left="1440" w:header="0" w:footer="0" w:gutter="0"/>
          <w:cols w:space="720" w:equalWidth="0">
            <w:col w:w="9620"/>
          </w:cols>
        </w:sectPr>
      </w:pPr>
    </w:p>
    <w:p w:rsidR="001C64F3" w:rsidRDefault="00257D35">
      <w:pPr>
        <w:spacing w:line="237" w:lineRule="auto"/>
        <w:ind w:left="260"/>
        <w:jc w:val="both"/>
        <w:rPr>
          <w:sz w:val="20"/>
          <w:szCs w:val="20"/>
        </w:rPr>
      </w:pPr>
      <w:r>
        <w:rPr>
          <w:rFonts w:eastAsia="Times New Roman"/>
          <w:sz w:val="28"/>
          <w:szCs w:val="28"/>
        </w:rPr>
        <w:lastRenderedPageBreak/>
        <w:t>необходимо получить дополнительную информацию о фактических обстоятельствах дела от соответствующих государственных органов или органов местного самоуправления (за исключением судов, органов прокуратуры и органов предварительного следствия).</w:t>
      </w:r>
    </w:p>
    <w:p w:rsidR="001C64F3" w:rsidRDefault="001C64F3">
      <w:pPr>
        <w:spacing w:line="344" w:lineRule="exact"/>
        <w:rPr>
          <w:sz w:val="20"/>
          <w:szCs w:val="20"/>
        </w:rPr>
      </w:pPr>
    </w:p>
    <w:p w:rsidR="001C64F3" w:rsidRDefault="00257D35">
      <w:pPr>
        <w:spacing w:line="234" w:lineRule="auto"/>
        <w:ind w:left="4240" w:right="40" w:hanging="3240"/>
        <w:rPr>
          <w:sz w:val="20"/>
          <w:szCs w:val="20"/>
        </w:rPr>
      </w:pPr>
      <w:r>
        <w:rPr>
          <w:rFonts w:eastAsia="Times New Roman"/>
          <w:b/>
          <w:bCs/>
          <w:sz w:val="28"/>
          <w:szCs w:val="28"/>
        </w:rPr>
        <w:t>V. Порядок подготовки ответов на обращения граждан и снятия их с контроля</w:t>
      </w:r>
    </w:p>
    <w:p w:rsidR="001C64F3" w:rsidRDefault="001C64F3">
      <w:pPr>
        <w:spacing w:line="321" w:lineRule="exact"/>
        <w:rPr>
          <w:sz w:val="20"/>
          <w:szCs w:val="20"/>
        </w:rPr>
      </w:pPr>
    </w:p>
    <w:p w:rsidR="001C64F3" w:rsidRDefault="00257D35">
      <w:pPr>
        <w:ind w:left="980"/>
        <w:rPr>
          <w:sz w:val="20"/>
          <w:szCs w:val="20"/>
        </w:rPr>
      </w:pPr>
      <w:r>
        <w:rPr>
          <w:rFonts w:eastAsia="Times New Roman"/>
          <w:sz w:val="28"/>
          <w:szCs w:val="28"/>
        </w:rPr>
        <w:t>5.1. Ответ на обращение гражданина должен содержать:</w:t>
      </w:r>
    </w:p>
    <w:p w:rsidR="001C64F3" w:rsidRDefault="001C64F3">
      <w:pPr>
        <w:spacing w:line="13" w:lineRule="exact"/>
        <w:rPr>
          <w:sz w:val="20"/>
          <w:szCs w:val="20"/>
        </w:rPr>
      </w:pPr>
    </w:p>
    <w:p w:rsidR="001C64F3" w:rsidRDefault="00257D35">
      <w:pPr>
        <w:numPr>
          <w:ilvl w:val="0"/>
          <w:numId w:val="5"/>
        </w:numPr>
        <w:tabs>
          <w:tab w:val="left" w:pos="1230"/>
        </w:tabs>
        <w:spacing w:line="234" w:lineRule="auto"/>
        <w:ind w:left="260" w:firstLine="710"/>
        <w:rPr>
          <w:rFonts w:eastAsia="Times New Roman"/>
          <w:sz w:val="28"/>
          <w:szCs w:val="28"/>
        </w:rPr>
      </w:pPr>
      <w:r>
        <w:rPr>
          <w:rFonts w:eastAsia="Times New Roman"/>
          <w:sz w:val="28"/>
          <w:szCs w:val="28"/>
        </w:rPr>
        <w:t>информацию о том, откуда поступило обращение или по чьему поручению рассмотрено;</w:t>
      </w:r>
    </w:p>
    <w:p w:rsidR="001C64F3" w:rsidRDefault="001C64F3">
      <w:pPr>
        <w:spacing w:line="15" w:lineRule="exact"/>
        <w:rPr>
          <w:rFonts w:eastAsia="Times New Roman"/>
          <w:sz w:val="28"/>
          <w:szCs w:val="28"/>
        </w:rPr>
      </w:pPr>
    </w:p>
    <w:p w:rsidR="001C64F3" w:rsidRDefault="00257D35">
      <w:pPr>
        <w:numPr>
          <w:ilvl w:val="0"/>
          <w:numId w:val="5"/>
        </w:numPr>
        <w:tabs>
          <w:tab w:val="left" w:pos="1292"/>
        </w:tabs>
        <w:spacing w:line="235" w:lineRule="auto"/>
        <w:ind w:left="260" w:firstLine="710"/>
        <w:rPr>
          <w:rFonts w:eastAsia="Times New Roman"/>
          <w:sz w:val="28"/>
          <w:szCs w:val="28"/>
        </w:rPr>
      </w:pPr>
      <w:r>
        <w:rPr>
          <w:rFonts w:eastAsia="Times New Roman"/>
          <w:sz w:val="28"/>
          <w:szCs w:val="28"/>
        </w:rPr>
        <w:t>информацию по каждому вопросу, если заявитель ставит их несколько в своём обращении;</w:t>
      </w:r>
    </w:p>
    <w:p w:rsidR="001C64F3" w:rsidRDefault="001C64F3">
      <w:pPr>
        <w:spacing w:line="15" w:lineRule="exact"/>
        <w:rPr>
          <w:rFonts w:eastAsia="Times New Roman"/>
          <w:sz w:val="28"/>
          <w:szCs w:val="28"/>
        </w:rPr>
      </w:pPr>
    </w:p>
    <w:p w:rsidR="001C64F3" w:rsidRDefault="00257D35">
      <w:pPr>
        <w:numPr>
          <w:ilvl w:val="0"/>
          <w:numId w:val="5"/>
        </w:numPr>
        <w:tabs>
          <w:tab w:val="left" w:pos="1208"/>
        </w:tabs>
        <w:spacing w:line="237" w:lineRule="auto"/>
        <w:ind w:left="260" w:firstLine="710"/>
        <w:jc w:val="both"/>
        <w:rPr>
          <w:rFonts w:eastAsia="Times New Roman"/>
          <w:sz w:val="28"/>
          <w:szCs w:val="28"/>
        </w:rPr>
      </w:pPr>
      <w:r>
        <w:rPr>
          <w:rFonts w:eastAsia="Times New Roman"/>
          <w:sz w:val="28"/>
          <w:szCs w:val="28"/>
        </w:rPr>
        <w:t>данные о результатах проверки всех перечисленных в обращении фактов (с четким указанием, подтвердились ли факты, в случае подтверждения фактов необходимо представить информацию о принятых мерах по устранению нарушений);</w:t>
      </w:r>
    </w:p>
    <w:p w:rsidR="001C64F3" w:rsidRDefault="001C64F3">
      <w:pPr>
        <w:spacing w:line="14" w:lineRule="exact"/>
        <w:rPr>
          <w:rFonts w:eastAsia="Times New Roman"/>
          <w:sz w:val="28"/>
          <w:szCs w:val="28"/>
        </w:rPr>
      </w:pPr>
    </w:p>
    <w:p w:rsidR="001C64F3" w:rsidRDefault="00257D35">
      <w:pPr>
        <w:numPr>
          <w:ilvl w:val="0"/>
          <w:numId w:val="5"/>
        </w:numPr>
        <w:tabs>
          <w:tab w:val="left" w:pos="1170"/>
        </w:tabs>
        <w:spacing w:line="236" w:lineRule="auto"/>
        <w:ind w:left="260" w:firstLine="710"/>
        <w:jc w:val="both"/>
        <w:rPr>
          <w:rFonts w:eastAsia="Times New Roman"/>
          <w:sz w:val="28"/>
          <w:szCs w:val="28"/>
        </w:rPr>
      </w:pPr>
      <w:r>
        <w:rPr>
          <w:rFonts w:eastAsia="Times New Roman"/>
          <w:sz w:val="28"/>
          <w:szCs w:val="28"/>
        </w:rPr>
        <w:t>аргументированные разъяснения со ссылками на законодательство в случае отказа в рассмотрении обращения или невозможности решения затрагиваемых вопросов.</w:t>
      </w:r>
    </w:p>
    <w:p w:rsidR="001C64F3" w:rsidRDefault="001C64F3">
      <w:pPr>
        <w:spacing w:line="17" w:lineRule="exact"/>
        <w:rPr>
          <w:rFonts w:eastAsia="Times New Roman"/>
          <w:sz w:val="28"/>
          <w:szCs w:val="28"/>
        </w:rPr>
      </w:pPr>
    </w:p>
    <w:p w:rsidR="001C64F3" w:rsidRDefault="00257D35">
      <w:pPr>
        <w:spacing w:line="236" w:lineRule="auto"/>
        <w:ind w:left="260" w:firstLine="708"/>
        <w:jc w:val="both"/>
        <w:rPr>
          <w:rFonts w:eastAsia="Times New Roman"/>
          <w:sz w:val="28"/>
          <w:szCs w:val="28"/>
        </w:rPr>
      </w:pPr>
      <w:r>
        <w:rPr>
          <w:rFonts w:eastAsia="Times New Roman"/>
          <w:sz w:val="28"/>
          <w:szCs w:val="28"/>
        </w:rPr>
        <w:t>5.2. Ответ на обращение готовится исполнителем строго по резолюции руководителя, рассмотревшего обращение, при этом в ответе должны быть даны разъяснения по всем вопросам, поставленным заявителем.</w:t>
      </w:r>
    </w:p>
    <w:p w:rsidR="001C64F3" w:rsidRDefault="001C64F3">
      <w:pPr>
        <w:spacing w:line="15"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5.3. Ответ заявителю подписывает Глава поселения. Исполнитель готовит проект ответа за 2-3 дня до окончания установленного срока в соответствии с действующим законодательством.</w:t>
      </w:r>
    </w:p>
    <w:p w:rsidR="001C64F3" w:rsidRDefault="001C64F3">
      <w:pPr>
        <w:spacing w:line="17"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5.4. Ответы на обращения, подписанные Главой поселения, регистрируются и направляются заявителям. Копии ответов вкладываются в дела.</w:t>
      </w:r>
    </w:p>
    <w:p w:rsidR="001C64F3" w:rsidRDefault="001C64F3">
      <w:pPr>
        <w:spacing w:line="15" w:lineRule="exact"/>
        <w:rPr>
          <w:sz w:val="20"/>
          <w:szCs w:val="20"/>
        </w:rPr>
      </w:pPr>
    </w:p>
    <w:p w:rsidR="001C64F3" w:rsidRDefault="00257D35">
      <w:pPr>
        <w:spacing w:line="238" w:lineRule="auto"/>
        <w:ind w:left="260" w:firstLine="708"/>
        <w:jc w:val="both"/>
        <w:rPr>
          <w:sz w:val="20"/>
          <w:szCs w:val="20"/>
        </w:rPr>
      </w:pPr>
      <w:r>
        <w:rPr>
          <w:rFonts w:eastAsia="Times New Roman"/>
          <w:sz w:val="28"/>
          <w:szCs w:val="28"/>
        </w:rPr>
        <w:t>5.5. Специалисты в соответствии со своими должностными обязанностями проверяют исполненные и подготовленные к отправке документы. В случае неисполнения резолюции руководителя, отсутствия ответов на все поставленные вопросы, заданные гражданином, ненадлежащего исполнения поручения, небрежного оформления ответа на обращение или других замечаний, подготовленный проект ответа возвращается исполнителю на доработку без продления срока исполнения документа.</w:t>
      </w:r>
    </w:p>
    <w:p w:rsidR="001C64F3" w:rsidRDefault="001C64F3">
      <w:pPr>
        <w:spacing w:line="21"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5.6. Обращения граждан, на которые даны промежуточные ответы, с контроля не снимаются, а ставятся на долгосрочный контроль до вынесения решения и принятия необходимых мер для полного разрешения обращений.</w:t>
      </w:r>
    </w:p>
    <w:p w:rsidR="001C64F3" w:rsidRDefault="001C64F3">
      <w:pPr>
        <w:spacing w:line="13" w:lineRule="exact"/>
        <w:rPr>
          <w:sz w:val="20"/>
          <w:szCs w:val="20"/>
        </w:rPr>
      </w:pPr>
    </w:p>
    <w:p w:rsidR="001C64F3" w:rsidRDefault="00257D35">
      <w:pPr>
        <w:spacing w:line="234" w:lineRule="auto"/>
        <w:ind w:left="260" w:right="20" w:firstLine="708"/>
        <w:jc w:val="both"/>
        <w:rPr>
          <w:sz w:val="20"/>
          <w:szCs w:val="20"/>
        </w:rPr>
      </w:pPr>
      <w:r>
        <w:rPr>
          <w:rFonts w:eastAsia="Times New Roman"/>
          <w:sz w:val="28"/>
          <w:szCs w:val="28"/>
        </w:rPr>
        <w:t>5.7. Обращение гражданина считается рассмотренным, если автору дан устный или письменный ответ на все поставленные в нём вопросы.</w:t>
      </w:r>
    </w:p>
    <w:p w:rsidR="001C64F3" w:rsidRDefault="001C64F3">
      <w:pPr>
        <w:spacing w:line="2" w:lineRule="exact"/>
        <w:rPr>
          <w:sz w:val="20"/>
          <w:szCs w:val="20"/>
        </w:rPr>
      </w:pPr>
    </w:p>
    <w:p w:rsidR="001C64F3" w:rsidRDefault="00257D35">
      <w:pPr>
        <w:ind w:left="980"/>
        <w:rPr>
          <w:sz w:val="20"/>
          <w:szCs w:val="20"/>
        </w:rPr>
      </w:pPr>
      <w:r>
        <w:rPr>
          <w:rFonts w:eastAsia="Times New Roman"/>
          <w:sz w:val="28"/>
          <w:szCs w:val="28"/>
        </w:rPr>
        <w:t>5.8. В ответах не допускается:</w:t>
      </w:r>
    </w:p>
    <w:p w:rsidR="001C64F3" w:rsidRDefault="00257D35">
      <w:pPr>
        <w:numPr>
          <w:ilvl w:val="0"/>
          <w:numId w:val="6"/>
        </w:numPr>
        <w:tabs>
          <w:tab w:val="left" w:pos="1140"/>
        </w:tabs>
        <w:ind w:left="1140" w:hanging="170"/>
        <w:rPr>
          <w:rFonts w:eastAsia="Times New Roman"/>
          <w:sz w:val="28"/>
          <w:szCs w:val="28"/>
        </w:rPr>
      </w:pPr>
      <w:r>
        <w:rPr>
          <w:rFonts w:eastAsia="Times New Roman"/>
          <w:sz w:val="28"/>
          <w:szCs w:val="28"/>
        </w:rPr>
        <w:t>взаимоисключающая по содержанию информация;</w:t>
      </w:r>
    </w:p>
    <w:p w:rsidR="001C64F3" w:rsidRDefault="00257D35">
      <w:pPr>
        <w:numPr>
          <w:ilvl w:val="0"/>
          <w:numId w:val="6"/>
        </w:numPr>
        <w:tabs>
          <w:tab w:val="left" w:pos="1140"/>
        </w:tabs>
        <w:ind w:left="1140" w:hanging="170"/>
        <w:rPr>
          <w:rFonts w:eastAsia="Times New Roman"/>
          <w:sz w:val="28"/>
          <w:szCs w:val="28"/>
        </w:rPr>
      </w:pPr>
      <w:r>
        <w:rPr>
          <w:rFonts w:eastAsia="Times New Roman"/>
          <w:sz w:val="28"/>
          <w:szCs w:val="28"/>
        </w:rPr>
        <w:t>формальный подход к решению поставленных вопросов;</w:t>
      </w:r>
    </w:p>
    <w:p w:rsidR="001C64F3" w:rsidRDefault="001C64F3">
      <w:pPr>
        <w:sectPr w:rsidR="001C64F3">
          <w:pgSz w:w="11900" w:h="16838"/>
          <w:pgMar w:top="1138" w:right="846" w:bottom="657" w:left="1440" w:header="0" w:footer="0" w:gutter="0"/>
          <w:cols w:space="720" w:equalWidth="0">
            <w:col w:w="9620"/>
          </w:cols>
        </w:sectPr>
      </w:pPr>
    </w:p>
    <w:p w:rsidR="001C64F3" w:rsidRDefault="00257D35">
      <w:pPr>
        <w:numPr>
          <w:ilvl w:val="0"/>
          <w:numId w:val="7"/>
        </w:numPr>
        <w:tabs>
          <w:tab w:val="left" w:pos="1239"/>
        </w:tabs>
        <w:spacing w:line="235" w:lineRule="auto"/>
        <w:ind w:left="260" w:firstLine="710"/>
        <w:rPr>
          <w:rFonts w:eastAsia="Times New Roman"/>
          <w:sz w:val="28"/>
          <w:szCs w:val="28"/>
        </w:rPr>
      </w:pPr>
      <w:r>
        <w:rPr>
          <w:rFonts w:eastAsia="Times New Roman"/>
          <w:sz w:val="28"/>
          <w:szCs w:val="28"/>
        </w:rPr>
        <w:lastRenderedPageBreak/>
        <w:t>отсутствие информации о мерах, принятых с целью устранения выявленных недостатков;</w:t>
      </w:r>
    </w:p>
    <w:p w:rsidR="001C64F3" w:rsidRDefault="001C64F3">
      <w:pPr>
        <w:spacing w:line="2" w:lineRule="exact"/>
        <w:rPr>
          <w:rFonts w:eastAsia="Times New Roman"/>
          <w:sz w:val="28"/>
          <w:szCs w:val="28"/>
        </w:rPr>
      </w:pPr>
    </w:p>
    <w:p w:rsidR="001C64F3" w:rsidRDefault="00257D35">
      <w:pPr>
        <w:numPr>
          <w:ilvl w:val="0"/>
          <w:numId w:val="7"/>
        </w:numPr>
        <w:tabs>
          <w:tab w:val="left" w:pos="1140"/>
        </w:tabs>
        <w:ind w:left="1140" w:hanging="170"/>
        <w:rPr>
          <w:rFonts w:eastAsia="Times New Roman"/>
          <w:sz w:val="28"/>
          <w:szCs w:val="28"/>
        </w:rPr>
      </w:pPr>
      <w:r>
        <w:rPr>
          <w:rFonts w:eastAsia="Times New Roman"/>
          <w:sz w:val="28"/>
          <w:szCs w:val="28"/>
        </w:rPr>
        <w:t>отсутствие аргументов, если заявитель получает отказ.</w:t>
      </w:r>
    </w:p>
    <w:p w:rsidR="001C64F3" w:rsidRDefault="001C64F3">
      <w:pPr>
        <w:spacing w:line="13"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5.9. Датой снятия с контроля является дата отправки ответа гражданину.</w:t>
      </w:r>
    </w:p>
    <w:p w:rsidR="001C64F3" w:rsidRDefault="001C64F3">
      <w:pPr>
        <w:spacing w:line="328" w:lineRule="exact"/>
        <w:rPr>
          <w:sz w:val="20"/>
          <w:szCs w:val="20"/>
        </w:rPr>
      </w:pPr>
    </w:p>
    <w:p w:rsidR="001C64F3" w:rsidRDefault="00257D35">
      <w:pPr>
        <w:ind w:left="1560"/>
        <w:jc w:val="center"/>
        <w:rPr>
          <w:sz w:val="20"/>
          <w:szCs w:val="20"/>
        </w:rPr>
      </w:pPr>
      <w:r>
        <w:rPr>
          <w:rFonts w:eastAsia="Times New Roman"/>
          <w:b/>
          <w:bCs/>
          <w:sz w:val="28"/>
          <w:szCs w:val="28"/>
        </w:rPr>
        <w:t>VI. Отчётность. Анализ обращений граждан</w:t>
      </w:r>
    </w:p>
    <w:p w:rsidR="001C64F3" w:rsidRDefault="001C64F3">
      <w:pPr>
        <w:spacing w:line="332"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6.1. Обращения граждан и содержащиеся в них критические замечания систематически анализируются и обобщаются в целях улучшения организации работы с обращениями граждан, повышения эффективности деятельности Администрации поселения.</w:t>
      </w:r>
    </w:p>
    <w:p w:rsidR="001C64F3" w:rsidRDefault="001C64F3">
      <w:pPr>
        <w:spacing w:line="15"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6.2. Специалист, ответственный за работу с обращениями граждан, в целях информирования руководства готовит обобщающие аналитические справки.</w:t>
      </w:r>
    </w:p>
    <w:p w:rsidR="001C64F3" w:rsidRDefault="001C64F3">
      <w:pPr>
        <w:spacing w:line="340" w:lineRule="exact"/>
        <w:rPr>
          <w:sz w:val="20"/>
          <w:szCs w:val="20"/>
        </w:rPr>
      </w:pPr>
    </w:p>
    <w:p w:rsidR="001C64F3" w:rsidRDefault="00257D35">
      <w:pPr>
        <w:spacing w:line="234" w:lineRule="auto"/>
        <w:ind w:left="3600" w:right="720" w:hanging="1908"/>
        <w:rPr>
          <w:sz w:val="20"/>
          <w:szCs w:val="20"/>
        </w:rPr>
      </w:pPr>
      <w:r>
        <w:rPr>
          <w:rFonts w:eastAsia="Times New Roman"/>
          <w:b/>
          <w:bCs/>
          <w:sz w:val="28"/>
          <w:szCs w:val="28"/>
        </w:rPr>
        <w:t>VII. Ответственность за нарушение законодательства об обращениях граждан</w:t>
      </w:r>
    </w:p>
    <w:p w:rsidR="001C64F3" w:rsidRDefault="001C64F3">
      <w:pPr>
        <w:spacing w:line="319" w:lineRule="exact"/>
        <w:rPr>
          <w:sz w:val="20"/>
          <w:szCs w:val="20"/>
        </w:rPr>
      </w:pPr>
    </w:p>
    <w:p w:rsidR="001C64F3" w:rsidRDefault="00257D35">
      <w:pPr>
        <w:ind w:left="980"/>
        <w:rPr>
          <w:sz w:val="20"/>
          <w:szCs w:val="20"/>
        </w:rPr>
      </w:pPr>
      <w:r>
        <w:rPr>
          <w:rFonts w:eastAsia="Times New Roman"/>
          <w:sz w:val="28"/>
          <w:szCs w:val="28"/>
        </w:rPr>
        <w:t>7.1. Ответственность за организацию работы с обращениями граждан</w:t>
      </w:r>
    </w:p>
    <w:p w:rsidR="001C64F3" w:rsidRDefault="001C64F3">
      <w:pPr>
        <w:spacing w:line="16" w:lineRule="exact"/>
        <w:rPr>
          <w:sz w:val="20"/>
          <w:szCs w:val="20"/>
        </w:rPr>
      </w:pPr>
    </w:p>
    <w:p w:rsidR="001C64F3" w:rsidRDefault="00257D35">
      <w:pPr>
        <w:spacing w:line="234" w:lineRule="auto"/>
        <w:ind w:left="260"/>
        <w:jc w:val="both"/>
        <w:rPr>
          <w:sz w:val="20"/>
          <w:szCs w:val="20"/>
        </w:rPr>
      </w:pPr>
      <w:r>
        <w:rPr>
          <w:rFonts w:eastAsia="Times New Roman"/>
          <w:sz w:val="28"/>
          <w:szCs w:val="28"/>
        </w:rPr>
        <w:t>возлагается на Главу поселения в соответствии с действующим законодательством.</w:t>
      </w:r>
    </w:p>
    <w:p w:rsidR="001C64F3" w:rsidRDefault="001C64F3">
      <w:pPr>
        <w:spacing w:line="16" w:lineRule="exact"/>
        <w:rPr>
          <w:sz w:val="20"/>
          <w:szCs w:val="20"/>
        </w:rPr>
      </w:pPr>
    </w:p>
    <w:p w:rsidR="001C64F3" w:rsidRDefault="00257D35">
      <w:pPr>
        <w:spacing w:line="236" w:lineRule="auto"/>
        <w:ind w:left="260" w:firstLine="708"/>
        <w:jc w:val="both"/>
        <w:rPr>
          <w:sz w:val="20"/>
          <w:szCs w:val="20"/>
        </w:rPr>
      </w:pPr>
      <w:r>
        <w:rPr>
          <w:rFonts w:eastAsia="Times New Roman"/>
          <w:sz w:val="28"/>
          <w:szCs w:val="28"/>
        </w:rPr>
        <w:t>7.2. Ответственность за регистрацию и оперативное представление вновь зарегистрированных обращений несет специалист, ответственный за работу с обращениями граждан.</w:t>
      </w:r>
    </w:p>
    <w:p w:rsidR="001C64F3" w:rsidRDefault="001C64F3">
      <w:pPr>
        <w:spacing w:line="15" w:lineRule="exact"/>
        <w:rPr>
          <w:sz w:val="20"/>
          <w:szCs w:val="20"/>
        </w:rPr>
      </w:pPr>
    </w:p>
    <w:p w:rsidR="001C64F3" w:rsidRDefault="00257D35">
      <w:pPr>
        <w:spacing w:line="237" w:lineRule="auto"/>
        <w:ind w:left="260" w:firstLine="708"/>
        <w:jc w:val="both"/>
        <w:rPr>
          <w:sz w:val="20"/>
          <w:szCs w:val="20"/>
        </w:rPr>
      </w:pPr>
      <w:r>
        <w:rPr>
          <w:rFonts w:eastAsia="Times New Roman"/>
          <w:sz w:val="28"/>
          <w:szCs w:val="28"/>
        </w:rPr>
        <w:t>7.3. Ответственность за несвоевременность подготовки ответа на обращение граждан или оформление его с ненадлежащим качеством возлагается на исполнителя.</w:t>
      </w:r>
    </w:p>
    <w:p w:rsidR="001C64F3" w:rsidRDefault="001C64F3">
      <w:pPr>
        <w:spacing w:line="13" w:lineRule="exact"/>
        <w:rPr>
          <w:sz w:val="20"/>
          <w:szCs w:val="20"/>
        </w:rPr>
      </w:pPr>
    </w:p>
    <w:p w:rsidR="001C64F3" w:rsidRDefault="00257D35">
      <w:pPr>
        <w:spacing w:line="234" w:lineRule="auto"/>
        <w:ind w:left="260" w:firstLine="720"/>
        <w:jc w:val="both"/>
        <w:rPr>
          <w:sz w:val="20"/>
          <w:szCs w:val="20"/>
        </w:rPr>
      </w:pPr>
      <w:r>
        <w:rPr>
          <w:rFonts w:eastAsia="Times New Roman"/>
          <w:sz w:val="28"/>
          <w:szCs w:val="28"/>
        </w:rPr>
        <w:t>7.4. Текущий контроль осуществляется ответственным за организацию работы по подготовке ответа на обращение.</w:t>
      </w:r>
    </w:p>
    <w:p w:rsidR="001C64F3" w:rsidRDefault="001C64F3">
      <w:pPr>
        <w:spacing w:line="15" w:lineRule="exact"/>
        <w:rPr>
          <w:sz w:val="20"/>
          <w:szCs w:val="20"/>
        </w:rPr>
      </w:pPr>
    </w:p>
    <w:p w:rsidR="001C64F3" w:rsidRDefault="00257D35">
      <w:pPr>
        <w:spacing w:line="237" w:lineRule="auto"/>
        <w:ind w:left="260" w:firstLine="720"/>
        <w:jc w:val="both"/>
        <w:rPr>
          <w:sz w:val="20"/>
          <w:szCs w:val="20"/>
        </w:rPr>
      </w:pPr>
      <w:r>
        <w:rPr>
          <w:rFonts w:eastAsia="Times New Roman"/>
          <w:sz w:val="28"/>
          <w:szCs w:val="28"/>
        </w:rPr>
        <w:t>Контроль за полнотой и качеством исполнения рассмотрения обращения граждан включает в себя проведение проверок, выявление и устранение нарушений прав заявителей, содержащих жалобы на решения, действия (бездействия) должностных лиц.</w:t>
      </w:r>
    </w:p>
    <w:p w:rsidR="001C64F3" w:rsidRDefault="001C64F3">
      <w:pPr>
        <w:spacing w:line="18" w:lineRule="exact"/>
        <w:rPr>
          <w:sz w:val="20"/>
          <w:szCs w:val="20"/>
        </w:rPr>
      </w:pPr>
    </w:p>
    <w:p w:rsidR="001C64F3" w:rsidRDefault="00257D35">
      <w:pPr>
        <w:spacing w:line="234" w:lineRule="auto"/>
        <w:ind w:left="260" w:firstLine="708"/>
        <w:jc w:val="both"/>
        <w:rPr>
          <w:sz w:val="20"/>
          <w:szCs w:val="20"/>
        </w:rPr>
      </w:pPr>
      <w:r>
        <w:rPr>
          <w:rFonts w:eastAsia="Times New Roman"/>
          <w:sz w:val="28"/>
          <w:szCs w:val="28"/>
        </w:rPr>
        <w:t xml:space="preserve">Периодичность, полнота и качество плановых проверок при текущем контроле устанавливается Главой </w:t>
      </w:r>
      <w:r w:rsidR="00212564">
        <w:rPr>
          <w:rFonts w:eastAsia="Times New Roman"/>
          <w:sz w:val="28"/>
          <w:szCs w:val="28"/>
        </w:rPr>
        <w:t>Степнинского</w:t>
      </w:r>
      <w:r>
        <w:rPr>
          <w:rFonts w:eastAsia="Times New Roman"/>
          <w:sz w:val="28"/>
          <w:szCs w:val="28"/>
        </w:rPr>
        <w:t xml:space="preserve"> сельского поселения.</w:t>
      </w:r>
    </w:p>
    <w:sectPr w:rsidR="001C64F3" w:rsidSect="001C64F3">
      <w:pgSz w:w="11900" w:h="16838"/>
      <w:pgMar w:top="1138"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4E22DB44"/>
    <w:lvl w:ilvl="0" w:tplc="5302F166">
      <w:start w:val="1"/>
      <w:numFmt w:val="bullet"/>
      <w:lvlText w:val="с"/>
      <w:lvlJc w:val="left"/>
    </w:lvl>
    <w:lvl w:ilvl="1" w:tplc="7F8ED460">
      <w:numFmt w:val="decimal"/>
      <w:lvlText w:val=""/>
      <w:lvlJc w:val="left"/>
    </w:lvl>
    <w:lvl w:ilvl="2" w:tplc="E1ECE0D0">
      <w:numFmt w:val="decimal"/>
      <w:lvlText w:val=""/>
      <w:lvlJc w:val="left"/>
    </w:lvl>
    <w:lvl w:ilvl="3" w:tplc="1550DCE2">
      <w:numFmt w:val="decimal"/>
      <w:lvlText w:val=""/>
      <w:lvlJc w:val="left"/>
    </w:lvl>
    <w:lvl w:ilvl="4" w:tplc="6E4CC386">
      <w:numFmt w:val="decimal"/>
      <w:lvlText w:val=""/>
      <w:lvlJc w:val="left"/>
    </w:lvl>
    <w:lvl w:ilvl="5" w:tplc="75E0B56A">
      <w:numFmt w:val="decimal"/>
      <w:lvlText w:val=""/>
      <w:lvlJc w:val="left"/>
    </w:lvl>
    <w:lvl w:ilvl="6" w:tplc="5A001D7E">
      <w:numFmt w:val="decimal"/>
      <w:lvlText w:val=""/>
      <w:lvlJc w:val="left"/>
    </w:lvl>
    <w:lvl w:ilvl="7" w:tplc="B6546B5C">
      <w:numFmt w:val="decimal"/>
      <w:lvlText w:val=""/>
      <w:lvlJc w:val="left"/>
    </w:lvl>
    <w:lvl w:ilvl="8" w:tplc="18B89DDA">
      <w:numFmt w:val="decimal"/>
      <w:lvlText w:val=""/>
      <w:lvlJc w:val="left"/>
    </w:lvl>
  </w:abstractNum>
  <w:abstractNum w:abstractNumId="1">
    <w:nsid w:val="000041BB"/>
    <w:multiLevelType w:val="hybridMultilevel"/>
    <w:tmpl w:val="DC26498E"/>
    <w:lvl w:ilvl="0" w:tplc="1D62B1C8">
      <w:start w:val="1"/>
      <w:numFmt w:val="bullet"/>
      <w:lvlText w:val="-"/>
      <w:lvlJc w:val="left"/>
    </w:lvl>
    <w:lvl w:ilvl="1" w:tplc="BF1ABDFE">
      <w:numFmt w:val="decimal"/>
      <w:lvlText w:val=""/>
      <w:lvlJc w:val="left"/>
    </w:lvl>
    <w:lvl w:ilvl="2" w:tplc="5764343A">
      <w:numFmt w:val="decimal"/>
      <w:lvlText w:val=""/>
      <w:lvlJc w:val="left"/>
    </w:lvl>
    <w:lvl w:ilvl="3" w:tplc="E9C032E2">
      <w:numFmt w:val="decimal"/>
      <w:lvlText w:val=""/>
      <w:lvlJc w:val="left"/>
    </w:lvl>
    <w:lvl w:ilvl="4" w:tplc="6706C1F8">
      <w:numFmt w:val="decimal"/>
      <w:lvlText w:val=""/>
      <w:lvlJc w:val="left"/>
    </w:lvl>
    <w:lvl w:ilvl="5" w:tplc="EDBCF0B8">
      <w:numFmt w:val="decimal"/>
      <w:lvlText w:val=""/>
      <w:lvlJc w:val="left"/>
    </w:lvl>
    <w:lvl w:ilvl="6" w:tplc="59B03AD0">
      <w:numFmt w:val="decimal"/>
      <w:lvlText w:val=""/>
      <w:lvlJc w:val="left"/>
    </w:lvl>
    <w:lvl w:ilvl="7" w:tplc="B274BA14">
      <w:numFmt w:val="decimal"/>
      <w:lvlText w:val=""/>
      <w:lvlJc w:val="left"/>
    </w:lvl>
    <w:lvl w:ilvl="8" w:tplc="24C879F0">
      <w:numFmt w:val="decimal"/>
      <w:lvlText w:val=""/>
      <w:lvlJc w:val="left"/>
    </w:lvl>
  </w:abstractNum>
  <w:abstractNum w:abstractNumId="2">
    <w:nsid w:val="00005AF1"/>
    <w:multiLevelType w:val="hybridMultilevel"/>
    <w:tmpl w:val="39BC7218"/>
    <w:lvl w:ilvl="0" w:tplc="9AC053E6">
      <w:start w:val="1"/>
      <w:numFmt w:val="bullet"/>
      <w:lvlText w:val="-"/>
      <w:lvlJc w:val="left"/>
    </w:lvl>
    <w:lvl w:ilvl="1" w:tplc="01FEC174">
      <w:numFmt w:val="decimal"/>
      <w:lvlText w:val=""/>
      <w:lvlJc w:val="left"/>
    </w:lvl>
    <w:lvl w:ilvl="2" w:tplc="1D9A0776">
      <w:numFmt w:val="decimal"/>
      <w:lvlText w:val=""/>
      <w:lvlJc w:val="left"/>
    </w:lvl>
    <w:lvl w:ilvl="3" w:tplc="AA20FB7E">
      <w:numFmt w:val="decimal"/>
      <w:lvlText w:val=""/>
      <w:lvlJc w:val="left"/>
    </w:lvl>
    <w:lvl w:ilvl="4" w:tplc="AA8AF9F2">
      <w:numFmt w:val="decimal"/>
      <w:lvlText w:val=""/>
      <w:lvlJc w:val="left"/>
    </w:lvl>
    <w:lvl w:ilvl="5" w:tplc="4BAA3AB8">
      <w:numFmt w:val="decimal"/>
      <w:lvlText w:val=""/>
      <w:lvlJc w:val="left"/>
    </w:lvl>
    <w:lvl w:ilvl="6" w:tplc="FDBA6B4A">
      <w:numFmt w:val="decimal"/>
      <w:lvlText w:val=""/>
      <w:lvlJc w:val="left"/>
    </w:lvl>
    <w:lvl w:ilvl="7" w:tplc="5EDED6E0">
      <w:numFmt w:val="decimal"/>
      <w:lvlText w:val=""/>
      <w:lvlJc w:val="left"/>
    </w:lvl>
    <w:lvl w:ilvl="8" w:tplc="E46CB868">
      <w:numFmt w:val="decimal"/>
      <w:lvlText w:val=""/>
      <w:lvlJc w:val="left"/>
    </w:lvl>
  </w:abstractNum>
  <w:abstractNum w:abstractNumId="3">
    <w:nsid w:val="00005F90"/>
    <w:multiLevelType w:val="hybridMultilevel"/>
    <w:tmpl w:val="57B8A678"/>
    <w:lvl w:ilvl="0" w:tplc="F87AE6A2">
      <w:start w:val="1"/>
      <w:numFmt w:val="bullet"/>
      <w:lvlText w:val="с"/>
      <w:lvlJc w:val="left"/>
    </w:lvl>
    <w:lvl w:ilvl="1" w:tplc="818A0666">
      <w:start w:val="1"/>
      <w:numFmt w:val="bullet"/>
      <w:lvlText w:val="В"/>
      <w:lvlJc w:val="left"/>
    </w:lvl>
    <w:lvl w:ilvl="2" w:tplc="CDB41372">
      <w:numFmt w:val="decimal"/>
      <w:lvlText w:val=""/>
      <w:lvlJc w:val="left"/>
    </w:lvl>
    <w:lvl w:ilvl="3" w:tplc="3910AB66">
      <w:numFmt w:val="decimal"/>
      <w:lvlText w:val=""/>
      <w:lvlJc w:val="left"/>
    </w:lvl>
    <w:lvl w:ilvl="4" w:tplc="E682CFBC">
      <w:numFmt w:val="decimal"/>
      <w:lvlText w:val=""/>
      <w:lvlJc w:val="left"/>
    </w:lvl>
    <w:lvl w:ilvl="5" w:tplc="0276EABA">
      <w:numFmt w:val="decimal"/>
      <w:lvlText w:val=""/>
      <w:lvlJc w:val="left"/>
    </w:lvl>
    <w:lvl w:ilvl="6" w:tplc="6576BD32">
      <w:numFmt w:val="decimal"/>
      <w:lvlText w:val=""/>
      <w:lvlJc w:val="left"/>
    </w:lvl>
    <w:lvl w:ilvl="7" w:tplc="99E69164">
      <w:numFmt w:val="decimal"/>
      <w:lvlText w:val=""/>
      <w:lvlJc w:val="left"/>
    </w:lvl>
    <w:lvl w:ilvl="8" w:tplc="2D72F34C">
      <w:numFmt w:val="decimal"/>
      <w:lvlText w:val=""/>
      <w:lvlJc w:val="left"/>
    </w:lvl>
  </w:abstractNum>
  <w:abstractNum w:abstractNumId="4">
    <w:nsid w:val="00006952"/>
    <w:multiLevelType w:val="hybridMultilevel"/>
    <w:tmpl w:val="D952CACA"/>
    <w:lvl w:ilvl="0" w:tplc="28C69DBE">
      <w:start w:val="1"/>
      <w:numFmt w:val="bullet"/>
      <w:lvlText w:val="-"/>
      <w:lvlJc w:val="left"/>
    </w:lvl>
    <w:lvl w:ilvl="1" w:tplc="1A8602B2">
      <w:numFmt w:val="decimal"/>
      <w:lvlText w:val=""/>
      <w:lvlJc w:val="left"/>
    </w:lvl>
    <w:lvl w:ilvl="2" w:tplc="A6AA50F2">
      <w:numFmt w:val="decimal"/>
      <w:lvlText w:val=""/>
      <w:lvlJc w:val="left"/>
    </w:lvl>
    <w:lvl w:ilvl="3" w:tplc="BC78C59C">
      <w:numFmt w:val="decimal"/>
      <w:lvlText w:val=""/>
      <w:lvlJc w:val="left"/>
    </w:lvl>
    <w:lvl w:ilvl="4" w:tplc="6C3A5F78">
      <w:numFmt w:val="decimal"/>
      <w:lvlText w:val=""/>
      <w:lvlJc w:val="left"/>
    </w:lvl>
    <w:lvl w:ilvl="5" w:tplc="118ED444">
      <w:numFmt w:val="decimal"/>
      <w:lvlText w:val=""/>
      <w:lvlJc w:val="left"/>
    </w:lvl>
    <w:lvl w:ilvl="6" w:tplc="D41012D4">
      <w:numFmt w:val="decimal"/>
      <w:lvlText w:val=""/>
      <w:lvlJc w:val="left"/>
    </w:lvl>
    <w:lvl w:ilvl="7" w:tplc="9D80C5C2">
      <w:numFmt w:val="decimal"/>
      <w:lvlText w:val=""/>
      <w:lvlJc w:val="left"/>
    </w:lvl>
    <w:lvl w:ilvl="8" w:tplc="33968100">
      <w:numFmt w:val="decimal"/>
      <w:lvlText w:val=""/>
      <w:lvlJc w:val="left"/>
    </w:lvl>
  </w:abstractNum>
  <w:abstractNum w:abstractNumId="5">
    <w:nsid w:val="00006DF1"/>
    <w:multiLevelType w:val="hybridMultilevel"/>
    <w:tmpl w:val="55946C84"/>
    <w:lvl w:ilvl="0" w:tplc="5EBE0406">
      <w:start w:val="1"/>
      <w:numFmt w:val="bullet"/>
      <w:lvlText w:val="-"/>
      <w:lvlJc w:val="left"/>
    </w:lvl>
    <w:lvl w:ilvl="1" w:tplc="9C76EC2C">
      <w:numFmt w:val="decimal"/>
      <w:lvlText w:val=""/>
      <w:lvlJc w:val="left"/>
    </w:lvl>
    <w:lvl w:ilvl="2" w:tplc="F25EC336">
      <w:numFmt w:val="decimal"/>
      <w:lvlText w:val=""/>
      <w:lvlJc w:val="left"/>
    </w:lvl>
    <w:lvl w:ilvl="3" w:tplc="6670333E">
      <w:numFmt w:val="decimal"/>
      <w:lvlText w:val=""/>
      <w:lvlJc w:val="left"/>
    </w:lvl>
    <w:lvl w:ilvl="4" w:tplc="3B6C0BDA">
      <w:numFmt w:val="decimal"/>
      <w:lvlText w:val=""/>
      <w:lvlJc w:val="left"/>
    </w:lvl>
    <w:lvl w:ilvl="5" w:tplc="1AFCA4CA">
      <w:numFmt w:val="decimal"/>
      <w:lvlText w:val=""/>
      <w:lvlJc w:val="left"/>
    </w:lvl>
    <w:lvl w:ilvl="6" w:tplc="67C0A5F2">
      <w:numFmt w:val="decimal"/>
      <w:lvlText w:val=""/>
      <w:lvlJc w:val="left"/>
    </w:lvl>
    <w:lvl w:ilvl="7" w:tplc="C31CA836">
      <w:numFmt w:val="decimal"/>
      <w:lvlText w:val=""/>
      <w:lvlJc w:val="left"/>
    </w:lvl>
    <w:lvl w:ilvl="8" w:tplc="9CFCF764">
      <w:numFmt w:val="decimal"/>
      <w:lvlText w:val=""/>
      <w:lvlJc w:val="left"/>
    </w:lvl>
  </w:abstractNum>
  <w:abstractNum w:abstractNumId="6">
    <w:nsid w:val="000072AE"/>
    <w:multiLevelType w:val="hybridMultilevel"/>
    <w:tmpl w:val="88F0C520"/>
    <w:lvl w:ilvl="0" w:tplc="D2F6B592">
      <w:start w:val="1"/>
      <w:numFmt w:val="bullet"/>
      <w:lvlText w:val="В"/>
      <w:lvlJc w:val="left"/>
    </w:lvl>
    <w:lvl w:ilvl="1" w:tplc="416C5E08">
      <w:numFmt w:val="decimal"/>
      <w:lvlText w:val=""/>
      <w:lvlJc w:val="left"/>
    </w:lvl>
    <w:lvl w:ilvl="2" w:tplc="C1CE8EFE">
      <w:numFmt w:val="decimal"/>
      <w:lvlText w:val=""/>
      <w:lvlJc w:val="left"/>
    </w:lvl>
    <w:lvl w:ilvl="3" w:tplc="4D5EA46E">
      <w:numFmt w:val="decimal"/>
      <w:lvlText w:val=""/>
      <w:lvlJc w:val="left"/>
    </w:lvl>
    <w:lvl w:ilvl="4" w:tplc="BB28912A">
      <w:numFmt w:val="decimal"/>
      <w:lvlText w:val=""/>
      <w:lvlJc w:val="left"/>
    </w:lvl>
    <w:lvl w:ilvl="5" w:tplc="6C322B24">
      <w:numFmt w:val="decimal"/>
      <w:lvlText w:val=""/>
      <w:lvlJc w:val="left"/>
    </w:lvl>
    <w:lvl w:ilvl="6" w:tplc="6CD826AC">
      <w:numFmt w:val="decimal"/>
      <w:lvlText w:val=""/>
      <w:lvlJc w:val="left"/>
    </w:lvl>
    <w:lvl w:ilvl="7" w:tplc="151ACF1E">
      <w:numFmt w:val="decimal"/>
      <w:lvlText w:val=""/>
      <w:lvlJc w:val="left"/>
    </w:lvl>
    <w:lvl w:ilvl="8" w:tplc="704C9E8C">
      <w:numFmt w:val="decimal"/>
      <w:lvlText w:val=""/>
      <w:lvlJc w:val="left"/>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64F3"/>
    <w:rsid w:val="00101EB8"/>
    <w:rsid w:val="001C64F3"/>
    <w:rsid w:val="00212564"/>
    <w:rsid w:val="00257D35"/>
    <w:rsid w:val="003B0291"/>
    <w:rsid w:val="007C5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2540</Words>
  <Characters>14480</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СтепнинскоеСП</cp:lastModifiedBy>
  <cp:revision>5</cp:revision>
  <cp:lastPrinted>2018-08-23T10:47:00Z</cp:lastPrinted>
  <dcterms:created xsi:type="dcterms:W3CDTF">2018-08-23T10:14:00Z</dcterms:created>
  <dcterms:modified xsi:type="dcterms:W3CDTF">2018-08-23T10:50:00Z</dcterms:modified>
</cp:coreProperties>
</file>